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8F6" w:rsidRPr="007108F6" w:rsidRDefault="007108F6" w:rsidP="007108F6">
      <w:pPr>
        <w:tabs>
          <w:tab w:val="left" w:pos="1650"/>
          <w:tab w:val="center" w:pos="4680"/>
        </w:tabs>
        <w:spacing w:after="0" w:line="240" w:lineRule="auto"/>
        <w:ind w:left="720"/>
        <w:jc w:val="center"/>
        <w:rPr>
          <w:rFonts w:ascii="Calibri" w:hAnsi="Calibri" w:cs="B Nazanin"/>
          <w:b/>
          <w:bCs/>
          <w:sz w:val="28"/>
          <w:szCs w:val="28"/>
          <w:rtl/>
        </w:rPr>
      </w:pPr>
      <w:r w:rsidRPr="007108F6">
        <w:rPr>
          <w:rFonts w:ascii="Calibri" w:hAnsi="Calibri" w:cs="B Nazanin" w:hint="cs"/>
          <w:b/>
          <w:bCs/>
          <w:sz w:val="28"/>
          <w:szCs w:val="28"/>
          <w:rtl/>
        </w:rPr>
        <w:t xml:space="preserve">بررسی اثرات استروژنیک تفاله هسته انار بر هورمون های تولید مثلی بز های نر سانن </w:t>
      </w:r>
    </w:p>
    <w:p w:rsidR="007108F6" w:rsidRPr="007108F6" w:rsidRDefault="007108F6" w:rsidP="007108F6">
      <w:pPr>
        <w:tabs>
          <w:tab w:val="left" w:pos="1650"/>
          <w:tab w:val="center" w:pos="4680"/>
        </w:tabs>
        <w:spacing w:after="0" w:line="240" w:lineRule="auto"/>
        <w:ind w:left="720"/>
        <w:jc w:val="center"/>
        <w:rPr>
          <w:rFonts w:ascii="Arial" w:hAnsi="Arial" w:cs="B Nazanin"/>
          <w:b/>
          <w:bCs/>
          <w:color w:val="FF0000"/>
          <w:sz w:val="20"/>
          <w:szCs w:val="20"/>
          <w:rtl/>
          <w:lang w:bidi="fa-IR"/>
        </w:rPr>
      </w:pPr>
      <w:r w:rsidRPr="007108F6">
        <w:rPr>
          <w:rFonts w:ascii="Arial" w:hAnsi="Arial" w:cs="B Nazanin" w:hint="cs"/>
          <w:b/>
          <w:bCs/>
          <w:color w:val="FF0000"/>
          <w:sz w:val="20"/>
          <w:szCs w:val="20"/>
          <w:rtl/>
          <w:lang w:bidi="fa-IR"/>
        </w:rPr>
        <w:t>فاطمه سادات ثالثی</w:t>
      </w:r>
      <w:r w:rsidRPr="007108F6">
        <w:rPr>
          <w:rFonts w:ascii="Arial" w:hAnsi="Arial" w:cs="B Nazanin" w:hint="cs"/>
          <w:b/>
          <w:bCs/>
          <w:color w:val="FF0000"/>
          <w:sz w:val="20"/>
          <w:szCs w:val="20"/>
          <w:vertAlign w:val="superscript"/>
          <w:rtl/>
          <w:lang w:bidi="fa-IR"/>
        </w:rPr>
        <w:t>1*</w:t>
      </w:r>
      <w:r w:rsidRPr="007108F6">
        <w:rPr>
          <w:rFonts w:ascii="Arial" w:hAnsi="Arial" w:cs="B Nazanin"/>
          <w:b/>
          <w:bCs/>
          <w:color w:val="FF0000"/>
          <w:sz w:val="20"/>
          <w:szCs w:val="20"/>
          <w:rtl/>
          <w:lang w:bidi="fa-IR"/>
        </w:rPr>
        <w:t xml:space="preserve">، </w:t>
      </w:r>
      <w:r w:rsidRPr="007108F6">
        <w:rPr>
          <w:rFonts w:ascii="Arial" w:hAnsi="Arial" w:cs="B Nazanin" w:hint="cs"/>
          <w:b/>
          <w:bCs/>
          <w:color w:val="FF0000"/>
          <w:sz w:val="20"/>
          <w:szCs w:val="20"/>
          <w:rtl/>
          <w:lang w:bidi="fa-IR"/>
        </w:rPr>
        <w:t>سید احسان غیاثی</w:t>
      </w:r>
      <w:r w:rsidRPr="007108F6">
        <w:rPr>
          <w:rFonts w:ascii="Arial" w:hAnsi="Arial" w:cs="B Nazanin"/>
          <w:b/>
          <w:bCs/>
          <w:color w:val="FF0000"/>
          <w:sz w:val="20"/>
          <w:szCs w:val="20"/>
          <w:vertAlign w:val="superscript"/>
          <w:rtl/>
          <w:lang w:bidi="fa-IR"/>
        </w:rPr>
        <w:t>2</w:t>
      </w:r>
      <w:r w:rsidRPr="007108F6">
        <w:rPr>
          <w:rFonts w:ascii="Arial" w:hAnsi="Arial" w:cs="B Nazanin" w:hint="cs"/>
          <w:b/>
          <w:bCs/>
          <w:color w:val="FF0000"/>
          <w:sz w:val="20"/>
          <w:szCs w:val="20"/>
          <w:rtl/>
          <w:lang w:bidi="fa-IR"/>
        </w:rPr>
        <w:t>، محمّدباقر منتظر تربتی</w:t>
      </w:r>
      <w:r w:rsidRPr="007108F6">
        <w:rPr>
          <w:rFonts w:ascii="Arial" w:hAnsi="Arial" w:cs="B Nazanin"/>
          <w:b/>
          <w:bCs/>
          <w:color w:val="FF0000"/>
          <w:sz w:val="20"/>
          <w:szCs w:val="20"/>
          <w:vertAlign w:val="superscript"/>
          <w:rtl/>
          <w:lang w:bidi="fa-IR"/>
        </w:rPr>
        <w:t>3</w:t>
      </w:r>
    </w:p>
    <w:p w:rsidR="007108F6" w:rsidRPr="007108F6" w:rsidRDefault="007108F6" w:rsidP="007108F6">
      <w:pPr>
        <w:spacing w:after="0" w:line="240" w:lineRule="auto"/>
        <w:ind w:left="720"/>
        <w:jc w:val="center"/>
        <w:rPr>
          <w:rFonts w:ascii="Calibri" w:hAnsi="Calibri" w:cs="B Nazanin"/>
          <w:color w:val="FF0000"/>
          <w:sz w:val="20"/>
          <w:szCs w:val="20"/>
          <w:rtl/>
          <w:lang w:bidi="fa-IR"/>
        </w:rPr>
      </w:pPr>
      <w:r w:rsidRPr="007108F6">
        <w:rPr>
          <w:rFonts w:ascii="Calibri" w:hAnsi="Calibri" w:cs="B Nazanin" w:hint="cs"/>
          <w:color w:val="FF0000"/>
          <w:sz w:val="20"/>
          <w:szCs w:val="20"/>
          <w:vertAlign w:val="superscript"/>
          <w:rtl/>
          <w:lang w:bidi="fa-IR"/>
        </w:rPr>
        <w:t xml:space="preserve">1 </w:t>
      </w:r>
      <w:r w:rsidRPr="007108F6">
        <w:rPr>
          <w:rFonts w:ascii="Calibri" w:hAnsi="Calibri" w:cs="B Nazanin" w:hint="cs"/>
          <w:color w:val="FF0000"/>
          <w:sz w:val="20"/>
          <w:szCs w:val="20"/>
          <w:rtl/>
          <w:lang w:bidi="fa-IR"/>
        </w:rPr>
        <w:t>دانشجوی کارشناسی</w:t>
      </w:r>
      <w:r w:rsidRPr="007108F6">
        <w:rPr>
          <w:rFonts w:ascii="Calibri" w:hAnsi="Calibri" w:cs="B Nazanin"/>
          <w:color w:val="FF0000"/>
          <w:sz w:val="20"/>
          <w:szCs w:val="20"/>
          <w:rtl/>
          <w:lang w:bidi="fa-IR"/>
        </w:rPr>
        <w:softHyphen/>
      </w:r>
      <w:r w:rsidRPr="007108F6">
        <w:rPr>
          <w:rFonts w:ascii="Calibri" w:hAnsi="Calibri" w:cs="B Nazanin" w:hint="cs"/>
          <w:color w:val="FF0000"/>
          <w:sz w:val="20"/>
          <w:szCs w:val="20"/>
          <w:rtl/>
          <w:lang w:bidi="fa-IR"/>
        </w:rPr>
        <w:t xml:space="preserve">ارشد، گروه علوم دامی، دانشگاه بیرجند </w:t>
      </w:r>
      <w:r w:rsidRPr="007108F6">
        <w:rPr>
          <w:rFonts w:ascii="Calibri" w:hAnsi="Calibri" w:cs="B Nazanin" w:hint="cs"/>
          <w:color w:val="FF0000"/>
          <w:sz w:val="20"/>
          <w:szCs w:val="20"/>
          <w:vertAlign w:val="superscript"/>
          <w:rtl/>
          <w:lang w:bidi="fa-IR"/>
        </w:rPr>
        <w:t xml:space="preserve">2 </w:t>
      </w:r>
      <w:r w:rsidRPr="007108F6">
        <w:rPr>
          <w:rFonts w:ascii="Calibri" w:hAnsi="Calibri" w:cs="B Nazanin" w:hint="cs"/>
          <w:color w:val="FF0000"/>
          <w:sz w:val="20"/>
          <w:szCs w:val="20"/>
          <w:rtl/>
          <w:lang w:bidi="fa-IR"/>
        </w:rPr>
        <w:t xml:space="preserve">دانشیار گروه علوم دامی ، دانشگاه بیرجند </w:t>
      </w:r>
      <w:r w:rsidRPr="007108F6">
        <w:rPr>
          <w:rFonts w:ascii="Calibri" w:hAnsi="Calibri" w:cs="B Nazanin" w:hint="cs"/>
          <w:color w:val="FF0000"/>
          <w:sz w:val="20"/>
          <w:szCs w:val="20"/>
          <w:vertAlign w:val="superscript"/>
          <w:rtl/>
          <w:lang w:bidi="fa-IR"/>
        </w:rPr>
        <w:t>3</w:t>
      </w:r>
      <w:r w:rsidRPr="007108F6">
        <w:rPr>
          <w:rFonts w:ascii="Calibri" w:hAnsi="Calibri" w:cs="B Nazanin" w:hint="cs"/>
          <w:color w:val="FF0000"/>
          <w:sz w:val="20"/>
          <w:szCs w:val="20"/>
          <w:rtl/>
          <w:lang w:bidi="fa-IR"/>
        </w:rPr>
        <w:t>استادیار، گروه علوم دامی ، دانشگاه بیرجند</w:t>
      </w:r>
    </w:p>
    <w:p w:rsidR="007108F6" w:rsidRPr="007108F6" w:rsidRDefault="007108F6" w:rsidP="007108F6">
      <w:pPr>
        <w:spacing w:after="0" w:line="240" w:lineRule="auto"/>
        <w:ind w:left="720"/>
        <w:jc w:val="center"/>
        <w:rPr>
          <w:rFonts w:ascii="Calibri" w:hAnsi="Calibri" w:cs="B Nazanin"/>
          <w:color w:val="FF0000"/>
          <w:sz w:val="20"/>
          <w:szCs w:val="20"/>
          <w:rtl/>
          <w:lang w:bidi="fa-IR"/>
        </w:rPr>
      </w:pPr>
      <w:r w:rsidRPr="007108F6">
        <w:rPr>
          <w:rFonts w:ascii="Calibri" w:hAnsi="Calibri" w:cs="B Nazanin" w:hint="cs"/>
          <w:color w:val="FF0000"/>
          <w:sz w:val="20"/>
          <w:szCs w:val="20"/>
          <w:rtl/>
          <w:lang w:bidi="fa-IR"/>
        </w:rPr>
        <w:t>(</w:t>
      </w:r>
      <w:r w:rsidRPr="007108F6">
        <w:rPr>
          <w:rFonts w:ascii="Calibri" w:hAnsi="Calibri" w:cs="B Nazanin" w:hint="cs"/>
          <w:color w:val="FF0000"/>
          <w:sz w:val="20"/>
          <w:szCs w:val="20"/>
          <w:vertAlign w:val="superscript"/>
          <w:rtl/>
          <w:lang w:bidi="fa-IR"/>
        </w:rPr>
        <w:t>*</w:t>
      </w:r>
      <w:r w:rsidRPr="007108F6">
        <w:rPr>
          <w:rFonts w:ascii="Calibri" w:hAnsi="Calibri" w:cs="B Nazanin" w:hint="cs"/>
          <w:color w:val="FF0000"/>
          <w:sz w:val="20"/>
          <w:szCs w:val="20"/>
          <w:rtl/>
          <w:lang w:bidi="fa-IR"/>
        </w:rPr>
        <w:t xml:space="preserve">نویسنده مسئول: </w:t>
      </w:r>
      <w:sdt>
        <w:sdtPr>
          <w:rPr>
            <w:rFonts w:asciiTheme="majorBidi" w:hAnsiTheme="majorBidi" w:cstheme="majorBidi"/>
            <w:bCs/>
            <w:color w:val="FF0000"/>
            <w:sz w:val="20"/>
            <w:szCs w:val="20"/>
            <w:rtl/>
          </w:rPr>
          <w:id w:val="102776732"/>
          <w:placeholder>
            <w:docPart w:val="5A5279BA7FDA4AD9B03D2245518E8F33"/>
          </w:placeholder>
        </w:sdtPr>
        <w:sdtEndPr/>
        <w:sdtContent>
          <w:r w:rsidRPr="007108F6">
            <w:rPr>
              <w:rFonts w:asciiTheme="majorBidi" w:hAnsiTheme="majorBidi" w:cstheme="majorBidi"/>
              <w:bCs/>
              <w:color w:val="FF0000"/>
              <w:sz w:val="20"/>
              <w:szCs w:val="20"/>
              <w:lang w:bidi="fa-IR"/>
            </w:rPr>
            <w:t>salesi</w:t>
          </w:r>
          <w:r w:rsidRPr="007108F6">
            <w:rPr>
              <w:rFonts w:asciiTheme="majorBidi" w:hAnsiTheme="majorBidi" w:cstheme="majorBidi"/>
              <w:bCs/>
              <w:color w:val="FF0000"/>
              <w:sz w:val="20"/>
              <w:szCs w:val="20"/>
            </w:rPr>
            <w:t>@birjand.ac.ir</w:t>
          </w:r>
        </w:sdtContent>
      </w:sdt>
      <w:r w:rsidRPr="007108F6">
        <w:rPr>
          <w:rFonts w:cs="B Nazanin"/>
          <w:color w:val="FF0000"/>
          <w:sz w:val="20"/>
          <w:szCs w:val="20"/>
          <w:rtl/>
          <w:lang w:bidi="fa-IR"/>
        </w:rPr>
        <w:t>)</w:t>
      </w:r>
    </w:p>
    <w:p w:rsidR="007108F6" w:rsidRPr="007108F6" w:rsidRDefault="007108F6" w:rsidP="007108F6">
      <w:pPr>
        <w:spacing w:after="0" w:line="240" w:lineRule="auto"/>
        <w:ind w:left="720"/>
        <w:jc w:val="center"/>
        <w:rPr>
          <w:rFonts w:ascii="Calibri" w:hAnsi="Calibri" w:cs="B Nazanin"/>
          <w:color w:val="FF0000"/>
          <w:sz w:val="20"/>
          <w:szCs w:val="20"/>
          <w:lang w:bidi="fa-IR"/>
        </w:rPr>
      </w:pPr>
      <w:r w:rsidRPr="007108F6">
        <w:rPr>
          <w:rFonts w:ascii="Calibri" w:hAnsi="Calibri" w:cs="B Nazanin"/>
          <w:color w:val="FF0000"/>
          <w:sz w:val="20"/>
          <w:szCs w:val="20"/>
          <w:lang w:bidi="fa-IR"/>
        </w:rPr>
        <w:t xml:space="preserve"> </w:t>
      </w:r>
    </w:p>
    <w:p w:rsidR="007108F6" w:rsidRPr="007108F6" w:rsidRDefault="007108F6" w:rsidP="007108F6">
      <w:pPr>
        <w:spacing w:after="0" w:line="240" w:lineRule="auto"/>
        <w:ind w:left="720"/>
        <w:jc w:val="center"/>
        <w:rPr>
          <w:rFonts w:ascii="Calibri" w:hAnsi="Calibri" w:cs="B Nazanin"/>
          <w:b/>
          <w:bCs/>
          <w:color w:val="FF0000"/>
          <w:sz w:val="20"/>
          <w:szCs w:val="20"/>
          <w:u w:val="single"/>
          <w:rtl/>
          <w:lang w:bidi="fa-IR"/>
        </w:rPr>
      </w:pPr>
      <w:r w:rsidRPr="007108F6">
        <w:rPr>
          <w:rFonts w:ascii="Calibri" w:hAnsi="Calibri" w:cs="B Nazanin" w:hint="cs"/>
          <w:b/>
          <w:bCs/>
          <w:color w:val="FF0000"/>
          <w:sz w:val="20"/>
          <w:szCs w:val="20"/>
          <w:u w:val="single"/>
          <w:rtl/>
          <w:lang w:bidi="fa-IR"/>
        </w:rPr>
        <w:t>نام فارسی و لاتین نویسندگان در فایل اولیه قبل از داوری درج نگردد!!!!!!</w:t>
      </w:r>
      <w:r>
        <w:rPr>
          <w:rFonts w:ascii="Calibri" w:hAnsi="Calibri" w:cs="B Nazanin" w:hint="cs"/>
          <w:b/>
          <w:bCs/>
          <w:color w:val="FF0000"/>
          <w:sz w:val="20"/>
          <w:szCs w:val="20"/>
          <w:u w:val="single"/>
          <w:rtl/>
          <w:lang w:bidi="fa-IR"/>
        </w:rPr>
        <w:t xml:space="preserve"> این کامنت را از مقاله حذف کنید. </w:t>
      </w:r>
    </w:p>
    <w:p w:rsidR="001B6246" w:rsidRPr="00426B86" w:rsidRDefault="001B6246" w:rsidP="00417C38">
      <w:pPr>
        <w:spacing w:after="0" w:line="240" w:lineRule="auto"/>
        <w:ind w:left="720"/>
        <w:jc w:val="center"/>
        <w:rPr>
          <w:rFonts w:ascii="Calibri" w:hAnsi="Calibri" w:cs="B Nazanin"/>
          <w:color w:val="FF0000"/>
          <w:sz w:val="20"/>
          <w:szCs w:val="20"/>
          <w:rtl/>
          <w:lang w:bidi="fa-IR"/>
        </w:rPr>
      </w:pPr>
    </w:p>
    <w:p w:rsidR="004E078D" w:rsidRDefault="004E078D" w:rsidP="00417C38">
      <w:pPr>
        <w:spacing w:after="0" w:line="240" w:lineRule="auto"/>
        <w:contextualSpacing/>
        <w:jc w:val="both"/>
        <w:rPr>
          <w:rFonts w:ascii="Calibri" w:hAnsi="Calibri" w:cs="B Nazanin"/>
          <w:b/>
          <w:bCs/>
          <w:sz w:val="24"/>
          <w:rtl/>
          <w:lang w:bidi="fa-IR"/>
        </w:rPr>
      </w:pPr>
    </w:p>
    <w:p w:rsidR="00B04112" w:rsidRPr="002B6ECA" w:rsidRDefault="00B04112" w:rsidP="00B04112">
      <w:pPr>
        <w:spacing w:after="0" w:line="240" w:lineRule="auto"/>
        <w:contextualSpacing/>
        <w:jc w:val="both"/>
        <w:rPr>
          <w:rFonts w:ascii="Calibri" w:hAnsi="Calibri" w:cs="B Nazanin"/>
          <w:b/>
          <w:bCs/>
          <w:sz w:val="24"/>
          <w:rtl/>
          <w:lang w:bidi="fa-IR"/>
        </w:rPr>
      </w:pPr>
      <w:r w:rsidRPr="002B6ECA">
        <w:rPr>
          <w:rFonts w:ascii="Calibri" w:hAnsi="Calibri" w:cs="B Nazanin" w:hint="cs"/>
          <w:b/>
          <w:bCs/>
          <w:sz w:val="24"/>
          <w:rtl/>
          <w:lang w:bidi="fa-IR"/>
        </w:rPr>
        <w:t>چکیده</w:t>
      </w:r>
    </w:p>
    <w:p w:rsidR="00B04112" w:rsidRDefault="00B04112" w:rsidP="00B04112">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مقدمه:</w:t>
      </w:r>
      <w:r>
        <w:rPr>
          <w:rFonts w:ascii="Book Antiqua" w:hAnsi="Book Antiqua" w:cs="B Nazanin" w:hint="cs"/>
          <w:sz w:val="24"/>
          <w:rtl/>
          <w:lang w:bidi="fa-IR"/>
        </w:rPr>
        <w:t xml:space="preserve"> وراثت</w:t>
      </w:r>
      <w:r>
        <w:rPr>
          <w:rFonts w:ascii="Book Antiqua" w:hAnsi="Book Antiqua" w:cs="B Nazanin"/>
          <w:sz w:val="24"/>
          <w:rtl/>
          <w:lang w:bidi="fa-IR"/>
        </w:rPr>
        <w:softHyphen/>
      </w:r>
      <w:r>
        <w:rPr>
          <w:rFonts w:ascii="Book Antiqua" w:hAnsi="Book Antiqua" w:cs="B Nazanin" w:hint="cs"/>
          <w:sz w:val="24"/>
          <w:rtl/>
          <w:lang w:bidi="fa-IR"/>
        </w:rPr>
        <w:t>پذیری یک پارامتر ژنتیکی است که می</w:t>
      </w:r>
      <w:r>
        <w:rPr>
          <w:rFonts w:ascii="Book Antiqua" w:hAnsi="Book Antiqua" w:cs="B Nazanin"/>
          <w:sz w:val="24"/>
          <w:rtl/>
          <w:lang w:bidi="fa-IR"/>
        </w:rPr>
        <w:softHyphen/>
      </w:r>
      <w:r>
        <w:rPr>
          <w:rFonts w:ascii="Book Antiqua" w:hAnsi="Book Antiqua" w:cs="B Nazanin" w:hint="cs"/>
          <w:sz w:val="24"/>
          <w:rtl/>
          <w:lang w:bidi="fa-IR"/>
        </w:rPr>
        <w:t>تواند به</w:t>
      </w:r>
      <w:r>
        <w:rPr>
          <w:rFonts w:ascii="Book Antiqua" w:hAnsi="Book Antiqua" w:cs="B Nazanin"/>
          <w:sz w:val="24"/>
          <w:rtl/>
          <w:lang w:bidi="fa-IR"/>
        </w:rPr>
        <w:softHyphen/>
      </w:r>
      <w:r>
        <w:rPr>
          <w:rFonts w:ascii="Book Antiqua" w:hAnsi="Book Antiqua" w:cs="B Nazanin" w:hint="cs"/>
          <w:sz w:val="24"/>
          <w:rtl/>
          <w:lang w:bidi="fa-IR"/>
        </w:rPr>
        <w:t>دلایلی مانند تغییر ساخت ژنتیکی و شرایط محیطی پرورش، برای یک صفت و جمعیّتی خاص، در بازه</w:t>
      </w:r>
      <w:r>
        <w:rPr>
          <w:rFonts w:ascii="Book Antiqua" w:hAnsi="Book Antiqua" w:cs="B Nazanin"/>
          <w:sz w:val="24"/>
          <w:rtl/>
          <w:lang w:bidi="fa-IR"/>
        </w:rPr>
        <w:softHyphen/>
      </w:r>
      <w:r>
        <w:rPr>
          <w:rFonts w:ascii="Book Antiqua" w:hAnsi="Book Antiqua" w:cs="B Nazanin" w:hint="cs"/>
          <w:sz w:val="24"/>
          <w:rtl/>
          <w:lang w:bidi="fa-IR"/>
        </w:rPr>
        <w:t>ی زمان تغییر کند؛ از این رو، لازم است پارامترهای ژنتیکی صفات مهم اقتصادی در هر چند سال، مورد پایش مجدّد قرار گیرند. از دیرباز، صفت اصلی مورد توجّه اکثر پرورش دهندگان گاو شیری، تولید شیر بوده است، که بر درآمد واحد گاوداری اثر عمده</w:t>
      </w:r>
      <w:r>
        <w:rPr>
          <w:rFonts w:ascii="Book Antiqua" w:hAnsi="Book Antiqua" w:cs="B Nazanin"/>
          <w:sz w:val="24"/>
          <w:rtl/>
          <w:lang w:bidi="fa-IR"/>
        </w:rPr>
        <w:softHyphen/>
      </w:r>
      <w:r>
        <w:rPr>
          <w:rFonts w:ascii="Book Antiqua" w:hAnsi="Book Antiqua" w:cs="B Nazanin" w:hint="cs"/>
          <w:sz w:val="24"/>
          <w:rtl/>
          <w:lang w:bidi="fa-IR"/>
        </w:rPr>
        <w:t>ای دارد. اجزای تنوع ژنتیکی و محیطی برای پیش</w:t>
      </w:r>
      <w:r>
        <w:rPr>
          <w:rFonts w:ascii="Book Antiqua" w:hAnsi="Book Antiqua" w:cs="B Nazanin"/>
          <w:sz w:val="24"/>
          <w:rtl/>
          <w:lang w:bidi="fa-IR"/>
        </w:rPr>
        <w:softHyphen/>
      </w:r>
      <w:r>
        <w:rPr>
          <w:rFonts w:ascii="Book Antiqua" w:hAnsi="Book Antiqua" w:cs="B Nazanin" w:hint="cs"/>
          <w:sz w:val="24"/>
          <w:rtl/>
          <w:lang w:bidi="fa-IR"/>
        </w:rPr>
        <w:t>بینی ارزش اصلاحی حیوانات، مورد نیاز می</w:t>
      </w:r>
      <w:r>
        <w:rPr>
          <w:rFonts w:ascii="Book Antiqua" w:hAnsi="Book Antiqua" w:cs="B Nazanin"/>
          <w:sz w:val="24"/>
          <w:rtl/>
          <w:lang w:bidi="fa-IR"/>
        </w:rPr>
        <w:softHyphen/>
      </w:r>
      <w:r>
        <w:rPr>
          <w:rFonts w:ascii="Book Antiqua" w:hAnsi="Book Antiqua" w:cs="B Nazanin" w:hint="cs"/>
          <w:sz w:val="24"/>
          <w:rtl/>
          <w:lang w:bidi="fa-IR"/>
        </w:rPr>
        <w:t>باشند. هدف از تحقیق حاضر، برآورد اجزای واریانس و وراثت</w:t>
      </w:r>
      <w:r>
        <w:rPr>
          <w:rFonts w:ascii="Book Antiqua" w:hAnsi="Book Antiqua" w:cs="B Nazanin"/>
          <w:sz w:val="24"/>
          <w:rtl/>
          <w:lang w:bidi="fa-IR"/>
        </w:rPr>
        <w:softHyphen/>
      </w:r>
      <w:r>
        <w:rPr>
          <w:rFonts w:ascii="Book Antiqua" w:hAnsi="Book Antiqua" w:cs="B Nazanin" w:hint="cs"/>
          <w:sz w:val="24"/>
          <w:rtl/>
          <w:lang w:bidi="fa-IR"/>
        </w:rPr>
        <w:t>پذیری برای صفت تولید شیر دوره</w:t>
      </w:r>
      <w:r>
        <w:rPr>
          <w:rFonts w:ascii="Book Antiqua" w:hAnsi="Book Antiqua" w:cs="B Nazanin"/>
          <w:sz w:val="24"/>
          <w:rtl/>
          <w:lang w:bidi="fa-IR"/>
        </w:rPr>
        <w:softHyphen/>
      </w:r>
      <w:r>
        <w:rPr>
          <w:rFonts w:ascii="Book Antiqua" w:hAnsi="Book Antiqua" w:cs="B Nazanin" w:hint="cs"/>
          <w:sz w:val="24"/>
          <w:rtl/>
          <w:lang w:bidi="fa-IR"/>
        </w:rPr>
        <w:t xml:space="preserve">ی شیردهی گاوهای شیری زایش اول ایران بود. </w:t>
      </w:r>
    </w:p>
    <w:p w:rsidR="00B04112" w:rsidRDefault="00B04112" w:rsidP="00B04112">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مواد و روش ها:</w:t>
      </w:r>
      <w:r>
        <w:rPr>
          <w:rFonts w:ascii="Book Antiqua" w:hAnsi="Book Antiqua" w:cs="B Nazanin" w:hint="cs"/>
          <w:sz w:val="24"/>
          <w:rtl/>
          <w:lang w:bidi="fa-IR"/>
        </w:rPr>
        <w:t xml:space="preserve"> داده</w:t>
      </w:r>
      <w:r>
        <w:rPr>
          <w:rFonts w:ascii="Book Antiqua" w:hAnsi="Book Antiqua" w:cs="B Nazanin"/>
          <w:sz w:val="24"/>
          <w:rtl/>
          <w:lang w:bidi="fa-IR"/>
        </w:rPr>
        <w:softHyphen/>
      </w:r>
      <w:r>
        <w:rPr>
          <w:rFonts w:ascii="Book Antiqua" w:hAnsi="Book Antiqua" w:cs="B Nazanin" w:hint="cs"/>
          <w:sz w:val="24"/>
          <w:rtl/>
          <w:lang w:bidi="fa-IR"/>
        </w:rPr>
        <w:t>ها توسّط مرکز اصلاح نژاد و بهبود تولیدات دامی (وزارت جهاد کشاورزی) ارائه گردیدند. تعداد 327.190 رکورد شیر متعلّق به 327.190 رأس گاو شیری در دوره</w:t>
      </w:r>
      <w:r>
        <w:rPr>
          <w:rFonts w:ascii="Book Antiqua" w:hAnsi="Book Antiqua" w:cs="B Nazanin"/>
          <w:sz w:val="24"/>
          <w:rtl/>
          <w:lang w:bidi="fa-IR"/>
        </w:rPr>
        <w:softHyphen/>
      </w:r>
      <w:r>
        <w:rPr>
          <w:rFonts w:ascii="Book Antiqua" w:hAnsi="Book Antiqua" w:cs="B Nazanin" w:hint="cs"/>
          <w:sz w:val="24"/>
          <w:rtl/>
          <w:lang w:bidi="fa-IR"/>
        </w:rPr>
        <w:t>ی اول شیردهی (فرزندان 5.260 پدر و 235.172 مادر) توزیع شده در 637 گله (در 15 استان) و زایش کرده بین سال</w:t>
      </w:r>
      <w:r>
        <w:rPr>
          <w:rFonts w:ascii="Book Antiqua" w:hAnsi="Book Antiqua" w:cs="B Nazanin"/>
          <w:sz w:val="24"/>
          <w:rtl/>
          <w:lang w:bidi="fa-IR"/>
        </w:rPr>
        <w:softHyphen/>
      </w:r>
      <w:r>
        <w:rPr>
          <w:rFonts w:ascii="Book Antiqua" w:hAnsi="Book Antiqua" w:cs="B Nazanin" w:hint="cs"/>
          <w:sz w:val="24"/>
          <w:rtl/>
          <w:lang w:bidi="fa-IR"/>
        </w:rPr>
        <w:t>های 1376 تا 1394 مورد استفاده قرار گرفتند. برآورد حداکثر درستنمایی محدود شده اجزای واریانس ژنتیکی افزایشی و باقی</w:t>
      </w:r>
      <w:r>
        <w:rPr>
          <w:rFonts w:ascii="Book Antiqua" w:hAnsi="Book Antiqua" w:cs="B Nazanin"/>
          <w:sz w:val="24"/>
          <w:rtl/>
          <w:lang w:bidi="fa-IR"/>
        </w:rPr>
        <w:softHyphen/>
      </w:r>
      <w:r>
        <w:rPr>
          <w:rFonts w:ascii="Book Antiqua" w:hAnsi="Book Antiqua" w:cs="B Nazanin" w:hint="cs"/>
          <w:sz w:val="24"/>
          <w:rtl/>
          <w:lang w:bidi="fa-IR"/>
        </w:rPr>
        <w:t>مانده برای صفت مزبور، توسط یک مدل دام و به</w:t>
      </w:r>
      <w:r>
        <w:rPr>
          <w:rFonts w:ascii="Book Antiqua" w:hAnsi="Book Antiqua" w:cs="B Nazanin"/>
          <w:sz w:val="24"/>
          <w:rtl/>
          <w:lang w:bidi="fa-IR"/>
        </w:rPr>
        <w:softHyphen/>
      </w:r>
      <w:r>
        <w:rPr>
          <w:rFonts w:ascii="Book Antiqua" w:hAnsi="Book Antiqua" w:cs="B Nazanin" w:hint="cs"/>
          <w:sz w:val="24"/>
          <w:rtl/>
          <w:lang w:bidi="fa-IR"/>
        </w:rPr>
        <w:t>وسیله نرم</w:t>
      </w:r>
      <w:r>
        <w:rPr>
          <w:rFonts w:ascii="Book Antiqua" w:hAnsi="Book Antiqua" w:cs="B Nazanin"/>
          <w:sz w:val="24"/>
          <w:rtl/>
          <w:lang w:bidi="fa-IR"/>
        </w:rPr>
        <w:softHyphen/>
      </w:r>
      <w:r>
        <w:rPr>
          <w:rFonts w:ascii="Book Antiqua" w:hAnsi="Book Antiqua" w:cs="B Nazanin" w:hint="cs"/>
          <w:sz w:val="24"/>
          <w:rtl/>
          <w:lang w:bidi="fa-IR"/>
        </w:rPr>
        <w:t xml:space="preserve">افزار </w:t>
      </w:r>
      <w:r w:rsidRPr="00777C41">
        <w:rPr>
          <w:rFonts w:ascii="Book Antiqua" w:hAnsi="Book Antiqua" w:cs="B Nazanin"/>
          <w:sz w:val="20"/>
          <w:szCs w:val="20"/>
          <w:lang w:bidi="fa-IR"/>
        </w:rPr>
        <w:t>DMU</w:t>
      </w:r>
      <w:r>
        <w:rPr>
          <w:rFonts w:ascii="Book Antiqua" w:hAnsi="Book Antiqua" w:cs="B Nazanin" w:hint="cs"/>
          <w:sz w:val="24"/>
          <w:rtl/>
          <w:lang w:bidi="fa-IR"/>
        </w:rPr>
        <w:t xml:space="preserve"> محاسبه شد. در مدل، اثرات ثابت استان، گله، سال و ماه زایش، اثر تصادفی گاو، و همچنین متغیّرهای کمکی طول دوره</w:t>
      </w:r>
      <w:r>
        <w:rPr>
          <w:rFonts w:ascii="Book Antiqua" w:hAnsi="Book Antiqua" w:cs="B Nazanin"/>
          <w:sz w:val="24"/>
          <w:rtl/>
          <w:lang w:bidi="fa-IR"/>
        </w:rPr>
        <w:softHyphen/>
      </w:r>
      <w:r>
        <w:rPr>
          <w:rFonts w:ascii="Book Antiqua" w:hAnsi="Book Antiqua" w:cs="B Nazanin" w:hint="cs"/>
          <w:sz w:val="24"/>
          <w:rtl/>
          <w:lang w:bidi="fa-IR"/>
        </w:rPr>
        <w:t xml:space="preserve">ی شیردهی، سن نخستین زایش و درصد توارث نژاد هلشتاین گنجانده شدند. تعداد کل حیوانات شجره 460.363 رأس و تعداد کل معادلات در سیستم 461.103 بود. </w:t>
      </w:r>
    </w:p>
    <w:p w:rsidR="00B04112" w:rsidRDefault="00B04112" w:rsidP="00B04112">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نتایج و بحث:</w:t>
      </w:r>
      <w:r>
        <w:rPr>
          <w:rFonts w:ascii="Book Antiqua" w:hAnsi="Book Antiqua" w:cs="B Nazanin" w:hint="cs"/>
          <w:sz w:val="24"/>
          <w:rtl/>
          <w:lang w:bidi="fa-IR"/>
        </w:rPr>
        <w:t xml:space="preserve"> نتایج نشان داد برآورد واریانس</w:t>
      </w:r>
      <w:r>
        <w:rPr>
          <w:rFonts w:ascii="Book Antiqua" w:hAnsi="Book Antiqua" w:cs="B Nazanin"/>
          <w:sz w:val="24"/>
          <w:rtl/>
          <w:lang w:bidi="fa-IR"/>
        </w:rPr>
        <w:softHyphen/>
      </w:r>
      <w:r>
        <w:rPr>
          <w:rFonts w:ascii="Book Antiqua" w:hAnsi="Book Antiqua" w:cs="B Nazanin" w:hint="cs"/>
          <w:sz w:val="24"/>
          <w:rtl/>
          <w:lang w:bidi="fa-IR"/>
        </w:rPr>
        <w:t>های ژنتیکی افزایشی و باقی</w:t>
      </w:r>
      <w:r>
        <w:rPr>
          <w:rFonts w:ascii="Book Antiqua" w:hAnsi="Book Antiqua" w:cs="B Nazanin"/>
          <w:sz w:val="24"/>
          <w:rtl/>
          <w:lang w:bidi="fa-IR"/>
        </w:rPr>
        <w:softHyphen/>
      </w:r>
      <w:r>
        <w:rPr>
          <w:rFonts w:ascii="Book Antiqua" w:hAnsi="Book Antiqua" w:cs="B Nazanin" w:hint="cs"/>
          <w:sz w:val="24"/>
          <w:rtl/>
          <w:lang w:bidi="fa-IR"/>
        </w:rPr>
        <w:t>مانده به</w:t>
      </w:r>
      <w:r>
        <w:rPr>
          <w:rFonts w:ascii="Book Antiqua" w:hAnsi="Book Antiqua" w:cs="B Nazanin"/>
          <w:sz w:val="24"/>
          <w:rtl/>
          <w:lang w:bidi="fa-IR"/>
        </w:rPr>
        <w:softHyphen/>
      </w:r>
      <w:r>
        <w:rPr>
          <w:rFonts w:ascii="Book Antiqua" w:hAnsi="Book Antiqua" w:cs="B Nazanin" w:hint="cs"/>
          <w:sz w:val="24"/>
          <w:rtl/>
          <w:lang w:bidi="fa-IR"/>
        </w:rPr>
        <w:t>ترتیب 684.363 (با اشتباه معیار 13.155) و 1.795.408 (با اشتباه معیار 10.230) کیلوگرم به توان دو، و وراثت</w:t>
      </w:r>
      <w:r>
        <w:rPr>
          <w:rFonts w:ascii="Book Antiqua" w:hAnsi="Book Antiqua" w:cs="B Nazanin"/>
          <w:sz w:val="24"/>
          <w:rtl/>
          <w:lang w:bidi="fa-IR"/>
        </w:rPr>
        <w:softHyphen/>
      </w:r>
      <w:r>
        <w:rPr>
          <w:rFonts w:ascii="Book Antiqua" w:hAnsi="Book Antiqua" w:cs="B Nazanin" w:hint="cs"/>
          <w:sz w:val="24"/>
          <w:rtl/>
          <w:lang w:bidi="fa-IR"/>
        </w:rPr>
        <w:t>پذیری صفت 276/0 (با اشتباه معیار 0048/0) بود. در مدل، اثرات ثابت استان، گله، سال و ماه زایش، اثر تصادفی گاو، و همچنین متغیّرهای کمکی طول دوره</w:t>
      </w:r>
      <w:r>
        <w:rPr>
          <w:rFonts w:ascii="Book Antiqua" w:hAnsi="Book Antiqua" w:cs="B Nazanin"/>
          <w:sz w:val="24"/>
          <w:rtl/>
          <w:lang w:bidi="fa-IR"/>
        </w:rPr>
        <w:softHyphen/>
      </w:r>
      <w:r>
        <w:rPr>
          <w:rFonts w:ascii="Book Antiqua" w:hAnsi="Book Antiqua" w:cs="B Nazanin" w:hint="cs"/>
          <w:sz w:val="24"/>
          <w:rtl/>
          <w:lang w:bidi="fa-IR"/>
        </w:rPr>
        <w:t>ی شیردهی، سن نخستین زایش و درصد توارث نژاد هلشتاین گنجانده شدند. تعداد کل حیوانات شجره 460.363 رأس و تعداد کل معادلات در سیستم 3452 بود.</w:t>
      </w:r>
    </w:p>
    <w:p w:rsidR="00B04112" w:rsidRPr="00437D1F" w:rsidRDefault="00B04112" w:rsidP="00B04112">
      <w:pPr>
        <w:spacing w:after="0" w:line="240" w:lineRule="auto"/>
        <w:jc w:val="both"/>
        <w:rPr>
          <w:rFonts w:cs="B Nazanin"/>
          <w:sz w:val="24"/>
          <w:rtl/>
          <w:lang w:bidi="fa-IR"/>
        </w:rPr>
      </w:pPr>
      <w:r w:rsidRPr="007E6952">
        <w:rPr>
          <w:rFonts w:ascii="Book Antiqua" w:hAnsi="Book Antiqua" w:cs="B Nazanin" w:hint="cs"/>
          <w:b/>
          <w:bCs/>
          <w:sz w:val="24"/>
          <w:rtl/>
          <w:lang w:bidi="fa-IR"/>
        </w:rPr>
        <w:t>نتیجه گیری کلی:</w:t>
      </w:r>
      <w:r>
        <w:rPr>
          <w:rFonts w:ascii="Book Antiqua" w:hAnsi="Book Antiqua" w:cs="B Nazanin" w:hint="cs"/>
          <w:sz w:val="24"/>
          <w:rtl/>
          <w:lang w:bidi="fa-IR"/>
        </w:rPr>
        <w:t xml:space="preserve"> با توجّه به مقدار نسبتاً مطلوب وراثت</w:t>
      </w:r>
      <w:r>
        <w:rPr>
          <w:rFonts w:ascii="Book Antiqua" w:hAnsi="Book Antiqua" w:cs="B Nazanin"/>
          <w:sz w:val="24"/>
          <w:rtl/>
          <w:lang w:bidi="fa-IR"/>
        </w:rPr>
        <w:softHyphen/>
      </w:r>
      <w:r>
        <w:rPr>
          <w:rFonts w:ascii="Book Antiqua" w:hAnsi="Book Antiqua" w:cs="B Nazanin" w:hint="cs"/>
          <w:sz w:val="24"/>
          <w:rtl/>
          <w:lang w:bidi="fa-IR"/>
        </w:rPr>
        <w:t>پذیری صفت تولید شیر در گاوهای شیری کشور، نتیجه</w:t>
      </w:r>
      <w:r>
        <w:rPr>
          <w:rFonts w:ascii="Book Antiqua" w:hAnsi="Book Antiqua" w:cs="B Nazanin"/>
          <w:sz w:val="24"/>
          <w:rtl/>
          <w:lang w:bidi="fa-IR"/>
        </w:rPr>
        <w:softHyphen/>
      </w:r>
      <w:r>
        <w:rPr>
          <w:rFonts w:ascii="Book Antiqua" w:hAnsi="Book Antiqua" w:cs="B Nazanin" w:hint="cs"/>
          <w:sz w:val="24"/>
          <w:rtl/>
          <w:lang w:bidi="fa-IR"/>
        </w:rPr>
        <w:t>گیری می</w:t>
      </w:r>
      <w:r>
        <w:rPr>
          <w:rFonts w:ascii="Book Antiqua" w:hAnsi="Book Antiqua" w:cs="B Nazanin"/>
          <w:sz w:val="24"/>
          <w:rtl/>
          <w:lang w:bidi="fa-IR"/>
        </w:rPr>
        <w:softHyphen/>
      </w:r>
      <w:r>
        <w:rPr>
          <w:rFonts w:ascii="Book Antiqua" w:hAnsi="Book Antiqua" w:cs="B Nazanin" w:hint="cs"/>
          <w:sz w:val="24"/>
          <w:rtl/>
          <w:lang w:bidi="fa-IR"/>
        </w:rPr>
        <w:t>شود که میزان پاسخ به انتخاب مطلوبی را می</w:t>
      </w:r>
      <w:r>
        <w:rPr>
          <w:rFonts w:ascii="Book Antiqua" w:hAnsi="Book Antiqua" w:cs="B Nazanin"/>
          <w:sz w:val="24"/>
          <w:rtl/>
          <w:lang w:bidi="fa-IR"/>
        </w:rPr>
        <w:softHyphen/>
      </w:r>
      <w:r>
        <w:rPr>
          <w:rFonts w:ascii="Book Antiqua" w:hAnsi="Book Antiqua" w:cs="B Nazanin" w:hint="cs"/>
          <w:sz w:val="24"/>
          <w:rtl/>
          <w:lang w:bidi="fa-IR"/>
        </w:rPr>
        <w:t>توان برای صفت مذکور طی نسل</w:t>
      </w:r>
      <w:r>
        <w:rPr>
          <w:rFonts w:ascii="Book Antiqua" w:hAnsi="Book Antiqua" w:cs="B Nazanin"/>
          <w:sz w:val="24"/>
          <w:rtl/>
          <w:lang w:bidi="fa-IR"/>
        </w:rPr>
        <w:softHyphen/>
      </w:r>
      <w:r>
        <w:rPr>
          <w:rFonts w:ascii="Book Antiqua" w:hAnsi="Book Antiqua" w:cs="B Nazanin" w:hint="cs"/>
          <w:sz w:val="24"/>
          <w:rtl/>
          <w:lang w:bidi="fa-IR"/>
        </w:rPr>
        <w:t>های متوالی ایجاد نمود؛ مشروط به این که در برنامه</w:t>
      </w:r>
      <w:r>
        <w:rPr>
          <w:rFonts w:ascii="Book Antiqua" w:hAnsi="Book Antiqua" w:cs="B Nazanin"/>
          <w:sz w:val="24"/>
          <w:rtl/>
          <w:lang w:bidi="fa-IR"/>
        </w:rPr>
        <w:softHyphen/>
      </w:r>
      <w:r>
        <w:rPr>
          <w:rFonts w:ascii="Book Antiqua" w:hAnsi="Book Antiqua" w:cs="B Nazanin" w:hint="cs"/>
          <w:sz w:val="24"/>
          <w:rtl/>
          <w:lang w:bidi="fa-IR"/>
        </w:rPr>
        <w:t>ی انتخاب گاوهای (نر و ماده) برتر در گله</w:t>
      </w:r>
      <w:r>
        <w:rPr>
          <w:rFonts w:ascii="Book Antiqua" w:hAnsi="Book Antiqua" w:cs="B Nazanin"/>
          <w:sz w:val="24"/>
          <w:rtl/>
          <w:lang w:bidi="fa-IR"/>
        </w:rPr>
        <w:softHyphen/>
      </w:r>
      <w:r>
        <w:rPr>
          <w:rFonts w:ascii="Book Antiqua" w:hAnsi="Book Antiqua" w:cs="B Nazanin" w:hint="cs"/>
          <w:sz w:val="24"/>
          <w:rtl/>
          <w:lang w:bidi="fa-IR"/>
        </w:rPr>
        <w:t>های تحت پوشش رکوردگیری، ارزش اصلاحی آن</w:t>
      </w:r>
      <w:r>
        <w:rPr>
          <w:rFonts w:ascii="Book Antiqua" w:hAnsi="Book Antiqua" w:cs="B Nazanin"/>
          <w:sz w:val="24"/>
          <w:rtl/>
          <w:lang w:bidi="fa-IR"/>
        </w:rPr>
        <w:softHyphen/>
      </w:r>
      <w:r>
        <w:rPr>
          <w:rFonts w:ascii="Book Antiqua" w:hAnsi="Book Antiqua" w:cs="B Nazanin" w:hint="cs"/>
          <w:sz w:val="24"/>
          <w:rtl/>
          <w:lang w:bidi="fa-IR"/>
        </w:rPr>
        <w:t>ها مورد استفاده قرار گیرد. از دیرباز، صفت اصلی مورد توجّه اکثر پرورش دهندگان گاو شیری، تولید شیر بوده است، که بر درآمد واحد گاوداری اثر عمده</w:t>
      </w:r>
      <w:r>
        <w:rPr>
          <w:rFonts w:ascii="Book Antiqua" w:hAnsi="Book Antiqua" w:cs="B Nazanin"/>
          <w:sz w:val="24"/>
          <w:rtl/>
          <w:lang w:bidi="fa-IR"/>
        </w:rPr>
        <w:softHyphen/>
      </w:r>
      <w:r>
        <w:rPr>
          <w:rFonts w:ascii="Book Antiqua" w:hAnsi="Book Antiqua" w:cs="B Nazanin" w:hint="cs"/>
          <w:sz w:val="24"/>
          <w:rtl/>
          <w:lang w:bidi="fa-IR"/>
        </w:rPr>
        <w:t>ای دارد. اجزای تنوع ژنتیکی و محیطی برای پیش</w:t>
      </w:r>
      <w:r>
        <w:rPr>
          <w:rFonts w:ascii="Book Antiqua" w:hAnsi="Book Antiqua" w:cs="B Nazanin"/>
          <w:sz w:val="24"/>
          <w:rtl/>
          <w:lang w:bidi="fa-IR"/>
        </w:rPr>
        <w:softHyphen/>
      </w:r>
      <w:r>
        <w:rPr>
          <w:rFonts w:ascii="Book Antiqua" w:hAnsi="Book Antiqua" w:cs="B Nazanin" w:hint="cs"/>
          <w:sz w:val="24"/>
          <w:rtl/>
          <w:lang w:bidi="fa-IR"/>
        </w:rPr>
        <w:t>بینی ارزش اصلاحی حیوانات، مورد نیاز می</w:t>
      </w:r>
      <w:r>
        <w:rPr>
          <w:rFonts w:ascii="Book Antiqua" w:hAnsi="Book Antiqua" w:cs="B Nazanin"/>
          <w:sz w:val="24"/>
          <w:rtl/>
          <w:lang w:bidi="fa-IR"/>
        </w:rPr>
        <w:softHyphen/>
      </w:r>
      <w:r>
        <w:rPr>
          <w:rFonts w:ascii="Book Antiqua" w:hAnsi="Book Antiqua" w:cs="B Nazanin" w:hint="cs"/>
          <w:sz w:val="24"/>
          <w:rtl/>
          <w:lang w:bidi="fa-IR"/>
        </w:rPr>
        <w:t xml:space="preserve">باشند.  </w:t>
      </w:r>
      <w:r>
        <w:rPr>
          <w:rFonts w:ascii="Book Antiqua" w:hAnsi="Book Antiqua" w:cs="B Nazanin" w:hint="cs"/>
          <w:bCs/>
          <w:sz w:val="20"/>
          <w:szCs w:val="20"/>
          <w:rtl/>
          <w:lang w:bidi="fa-IR"/>
        </w:rPr>
        <w:t xml:space="preserve"> </w:t>
      </w:r>
    </w:p>
    <w:p w:rsidR="00B04112" w:rsidRPr="00F00436" w:rsidRDefault="00B04112" w:rsidP="00B04112">
      <w:pPr>
        <w:spacing w:after="0" w:line="240" w:lineRule="auto"/>
        <w:ind w:left="4"/>
        <w:contextualSpacing/>
        <w:jc w:val="both"/>
        <w:rPr>
          <w:rFonts w:ascii="Calibri" w:hAnsi="Calibri" w:cs="B Nazanin"/>
          <w:sz w:val="24"/>
          <w:rtl/>
          <w:lang w:bidi="fa-IR"/>
        </w:rPr>
      </w:pPr>
      <w:r w:rsidRPr="00AD5AB9">
        <w:rPr>
          <w:rFonts w:ascii="Calibri" w:hAnsi="Calibri" w:cs="B Nazanin" w:hint="cs"/>
          <w:b/>
          <w:bCs/>
          <w:sz w:val="24"/>
          <w:rtl/>
          <w:lang w:bidi="fa-IR"/>
        </w:rPr>
        <w:t>واژگان کلیدی:</w:t>
      </w:r>
      <w:r w:rsidRPr="00AD5AB9">
        <w:rPr>
          <w:rFonts w:ascii="Calibri" w:hAnsi="Calibri" w:cs="B Nazanin"/>
          <w:b/>
          <w:bCs/>
          <w:sz w:val="24"/>
          <w:lang w:bidi="fa-IR"/>
        </w:rPr>
        <w:t xml:space="preserve"> </w:t>
      </w:r>
      <w:r w:rsidRPr="00F00436">
        <w:rPr>
          <w:rFonts w:ascii="Calibri" w:hAnsi="Calibri" w:cs="B Nazanin" w:hint="cs"/>
          <w:sz w:val="24"/>
          <w:rtl/>
          <w:lang w:bidi="fa-IR"/>
        </w:rPr>
        <w:t>صفت تولید شیر، گاوهای شیری، مدل دام</w:t>
      </w:r>
      <w:r>
        <w:rPr>
          <w:rFonts w:ascii="Calibri" w:hAnsi="Calibri" w:cs="B Nazanin" w:hint="cs"/>
          <w:sz w:val="24"/>
          <w:rtl/>
          <w:lang w:bidi="fa-IR"/>
        </w:rPr>
        <w:t>، وراثت</w:t>
      </w:r>
      <w:r>
        <w:rPr>
          <w:rFonts w:ascii="Calibri" w:hAnsi="Calibri" w:cs="B Nazanin"/>
          <w:sz w:val="24"/>
          <w:rtl/>
          <w:lang w:bidi="fa-IR"/>
        </w:rPr>
        <w:softHyphen/>
      </w:r>
      <w:r>
        <w:rPr>
          <w:rFonts w:ascii="Calibri" w:hAnsi="Calibri" w:cs="B Nazanin" w:hint="cs"/>
          <w:sz w:val="24"/>
          <w:rtl/>
          <w:lang w:bidi="fa-IR"/>
        </w:rPr>
        <w:t>پذیری</w:t>
      </w:r>
      <w:r w:rsidRPr="00F00436">
        <w:rPr>
          <w:rFonts w:ascii="Calibri" w:hAnsi="Calibri" w:cs="B Nazanin" w:hint="cs"/>
          <w:sz w:val="24"/>
          <w:rtl/>
          <w:lang w:bidi="fa-IR"/>
        </w:rPr>
        <w:t xml:space="preserve"> </w:t>
      </w: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4E078D" w:rsidRDefault="004E078D" w:rsidP="008C190C">
      <w:pPr>
        <w:spacing w:after="0" w:line="240" w:lineRule="auto"/>
        <w:contextualSpacing/>
        <w:jc w:val="both"/>
        <w:rPr>
          <w:rFonts w:ascii="Calibri" w:hAnsi="Calibri" w:cs="B Nazanin"/>
          <w:b/>
          <w:bCs/>
          <w:sz w:val="24"/>
          <w:lang w:bidi="fa-IR"/>
        </w:rPr>
      </w:pPr>
    </w:p>
    <w:p w:rsidR="00496810" w:rsidRPr="00890880" w:rsidRDefault="00AE6A40" w:rsidP="00426B86">
      <w:pPr>
        <w:widowControl w:val="0"/>
        <w:spacing w:after="0" w:line="240" w:lineRule="auto"/>
        <w:contextualSpacing/>
        <w:jc w:val="both"/>
        <w:rPr>
          <w:rFonts w:ascii="Calibri" w:hAnsi="Calibri" w:cs="B Nazanin"/>
          <w:b/>
          <w:bCs/>
          <w:sz w:val="24"/>
          <w:rtl/>
          <w:lang w:bidi="fa-IR"/>
        </w:rPr>
      </w:pPr>
      <w:r w:rsidRPr="00890880">
        <w:rPr>
          <w:rFonts w:ascii="Calibri" w:hAnsi="Calibri" w:cs="B Nazanin" w:hint="cs"/>
          <w:b/>
          <w:bCs/>
          <w:sz w:val="24"/>
          <w:rtl/>
          <w:lang w:bidi="fa-IR"/>
        </w:rPr>
        <w:lastRenderedPageBreak/>
        <w:t>مقد</w:t>
      </w:r>
      <w:r w:rsidR="009938CF" w:rsidRPr="00890880">
        <w:rPr>
          <w:rFonts w:ascii="Calibri" w:hAnsi="Calibri" w:cs="B Nazanin" w:hint="cs"/>
          <w:b/>
          <w:bCs/>
          <w:sz w:val="24"/>
          <w:rtl/>
          <w:lang w:bidi="fa-IR"/>
        </w:rPr>
        <w:t>ّ</w:t>
      </w:r>
      <w:r w:rsidRPr="00890880">
        <w:rPr>
          <w:rFonts w:ascii="Calibri" w:hAnsi="Calibri" w:cs="B Nazanin" w:hint="cs"/>
          <w:b/>
          <w:bCs/>
          <w:sz w:val="24"/>
          <w:rtl/>
          <w:lang w:bidi="fa-IR"/>
        </w:rPr>
        <w:t>مه</w:t>
      </w:r>
    </w:p>
    <w:p w:rsidR="004734EB" w:rsidRDefault="004734EB" w:rsidP="00426B86">
      <w:pPr>
        <w:widowControl w:val="0"/>
        <w:spacing w:after="0" w:line="240" w:lineRule="auto"/>
        <w:contextualSpacing/>
        <w:jc w:val="both"/>
        <w:rPr>
          <w:rFonts w:ascii="Calibri" w:hAnsi="Calibri" w:cs="B Nazanin"/>
          <w:sz w:val="24"/>
          <w:rtl/>
          <w:lang w:bidi="fa-IR"/>
        </w:rPr>
      </w:pPr>
      <w:r>
        <w:rPr>
          <w:rFonts w:ascii="Calibri" w:hAnsi="Calibri" w:cs="B Nazanin" w:hint="cs"/>
          <w:sz w:val="24"/>
          <w:rtl/>
          <w:lang w:bidi="fa-IR"/>
        </w:rPr>
        <w:t xml:space="preserve">آمیزش بین </w:t>
      </w:r>
      <w:r w:rsidR="00987EBD">
        <w:rPr>
          <w:rFonts w:ascii="Calibri" w:hAnsi="Calibri" w:cs="B Nazanin" w:hint="cs"/>
          <w:sz w:val="24"/>
          <w:rtl/>
          <w:lang w:bidi="fa-IR"/>
        </w:rPr>
        <w:t xml:space="preserve">حیواناتی که </w:t>
      </w:r>
      <w:r w:rsidR="00743678">
        <w:rPr>
          <w:rFonts w:ascii="Calibri" w:hAnsi="Calibri" w:cs="B Nazanin" w:hint="cs"/>
          <w:sz w:val="24"/>
          <w:rtl/>
          <w:lang w:bidi="fa-IR"/>
        </w:rPr>
        <w:t>با یکدیگر قرابت فامیلی دارند</w:t>
      </w:r>
      <w:r>
        <w:rPr>
          <w:rFonts w:ascii="Calibri" w:hAnsi="Calibri" w:cs="B Nazanin" w:hint="cs"/>
          <w:sz w:val="24"/>
          <w:rtl/>
          <w:lang w:bidi="fa-IR"/>
        </w:rPr>
        <w:t xml:space="preserve">، </w:t>
      </w:r>
      <w:r w:rsidR="00487DA3">
        <w:rPr>
          <w:rFonts w:ascii="Calibri" w:hAnsi="Calibri" w:cs="B Nazanin" w:hint="cs"/>
          <w:sz w:val="24"/>
          <w:rtl/>
          <w:lang w:bidi="fa-IR"/>
        </w:rPr>
        <w:t>سبب</w:t>
      </w:r>
      <w:r>
        <w:rPr>
          <w:rFonts w:ascii="Calibri" w:hAnsi="Calibri" w:cs="B Nazanin" w:hint="cs"/>
          <w:sz w:val="24"/>
          <w:rtl/>
          <w:lang w:bidi="fa-IR"/>
        </w:rPr>
        <w:t xml:space="preserve"> ایجاد همخونی </w:t>
      </w:r>
      <w:r w:rsidR="00487DA3">
        <w:rPr>
          <w:rFonts w:ascii="Calibri" w:hAnsi="Calibri" w:cs="B Nazanin" w:hint="cs"/>
          <w:sz w:val="24"/>
          <w:rtl/>
          <w:lang w:bidi="fa-IR"/>
        </w:rPr>
        <w:t xml:space="preserve">در فرزندان حاصل </w:t>
      </w:r>
      <w:r>
        <w:rPr>
          <w:rFonts w:ascii="Calibri" w:hAnsi="Calibri" w:cs="B Nazanin" w:hint="cs"/>
          <w:sz w:val="24"/>
          <w:rtl/>
          <w:lang w:bidi="fa-IR"/>
        </w:rPr>
        <w:t>می</w:t>
      </w:r>
      <w:r w:rsidR="00487DA3">
        <w:rPr>
          <w:rFonts w:ascii="Calibri" w:hAnsi="Calibri" w:cs="B Nazanin"/>
          <w:sz w:val="24"/>
          <w:rtl/>
          <w:lang w:bidi="fa-IR"/>
        </w:rPr>
        <w:softHyphen/>
      </w:r>
      <w:r>
        <w:rPr>
          <w:rFonts w:ascii="Calibri" w:hAnsi="Calibri" w:cs="B Nazanin" w:hint="cs"/>
          <w:sz w:val="24"/>
          <w:rtl/>
          <w:lang w:bidi="fa-IR"/>
        </w:rPr>
        <w:t>گردد. افزایش همخونی</w:t>
      </w:r>
      <w:r w:rsidR="00987EBD">
        <w:rPr>
          <w:rFonts w:ascii="Calibri" w:hAnsi="Calibri" w:cs="B Nazanin" w:hint="cs"/>
          <w:sz w:val="24"/>
          <w:rtl/>
          <w:lang w:bidi="fa-IR"/>
        </w:rPr>
        <w:t>،</w:t>
      </w:r>
      <w:r>
        <w:rPr>
          <w:rFonts w:ascii="Calibri" w:hAnsi="Calibri" w:cs="B Nazanin" w:hint="cs"/>
          <w:sz w:val="24"/>
          <w:rtl/>
          <w:lang w:bidi="fa-IR"/>
        </w:rPr>
        <w:t xml:space="preserve"> </w:t>
      </w:r>
      <w:r w:rsidR="00487DA3">
        <w:rPr>
          <w:rFonts w:ascii="Calibri" w:hAnsi="Calibri" w:cs="B Nazanin" w:hint="cs"/>
          <w:sz w:val="24"/>
          <w:rtl/>
          <w:lang w:bidi="fa-IR"/>
        </w:rPr>
        <w:t xml:space="preserve">موجب </w:t>
      </w:r>
      <w:r>
        <w:rPr>
          <w:rFonts w:ascii="Calibri" w:hAnsi="Calibri" w:cs="B Nazanin" w:hint="cs"/>
          <w:sz w:val="24"/>
          <w:rtl/>
          <w:lang w:bidi="fa-IR"/>
        </w:rPr>
        <w:t>کاهش هتروز</w:t>
      </w:r>
      <w:r w:rsidR="00987EBD">
        <w:rPr>
          <w:rFonts w:ascii="Calibri" w:hAnsi="Calibri" w:cs="B Nazanin" w:hint="cs"/>
          <w:sz w:val="24"/>
          <w:rtl/>
          <w:lang w:bidi="fa-IR"/>
        </w:rPr>
        <w:t>ا</w:t>
      </w:r>
      <w:r>
        <w:rPr>
          <w:rFonts w:ascii="Calibri" w:hAnsi="Calibri" w:cs="B Nazanin" w:hint="cs"/>
          <w:sz w:val="24"/>
          <w:rtl/>
          <w:lang w:bidi="fa-IR"/>
        </w:rPr>
        <w:t>یگو</w:t>
      </w:r>
      <w:r w:rsidR="00987EBD">
        <w:rPr>
          <w:rFonts w:ascii="Calibri" w:hAnsi="Calibri" w:cs="B Nazanin" w:hint="cs"/>
          <w:sz w:val="24"/>
          <w:rtl/>
          <w:lang w:bidi="fa-IR"/>
        </w:rPr>
        <w:t>سی</w:t>
      </w:r>
      <w:r>
        <w:rPr>
          <w:rFonts w:ascii="Calibri" w:hAnsi="Calibri" w:cs="B Nazanin" w:hint="cs"/>
          <w:sz w:val="24"/>
          <w:rtl/>
          <w:lang w:bidi="fa-IR"/>
        </w:rPr>
        <w:t xml:space="preserve">تی </w:t>
      </w:r>
      <w:r w:rsidR="00487DA3">
        <w:rPr>
          <w:rFonts w:ascii="Calibri" w:hAnsi="Calibri" w:cs="B Nazanin" w:hint="cs"/>
          <w:sz w:val="24"/>
          <w:rtl/>
          <w:lang w:bidi="fa-IR"/>
        </w:rPr>
        <w:t>(</w:t>
      </w:r>
      <w:r>
        <w:rPr>
          <w:rFonts w:ascii="Calibri" w:hAnsi="Calibri" w:cs="B Nazanin" w:hint="cs"/>
          <w:sz w:val="24"/>
          <w:rtl/>
          <w:lang w:bidi="fa-IR"/>
        </w:rPr>
        <w:t>و به</w:t>
      </w:r>
      <w:r w:rsidR="00987EBD">
        <w:rPr>
          <w:rFonts w:ascii="Calibri" w:hAnsi="Calibri" w:cs="B Nazanin"/>
          <w:sz w:val="24"/>
          <w:rtl/>
          <w:lang w:bidi="fa-IR"/>
        </w:rPr>
        <w:softHyphen/>
      </w:r>
      <w:r>
        <w:rPr>
          <w:rFonts w:ascii="Calibri" w:hAnsi="Calibri" w:cs="B Nazanin" w:hint="cs"/>
          <w:sz w:val="24"/>
          <w:rtl/>
          <w:lang w:bidi="fa-IR"/>
        </w:rPr>
        <w:t>تبع آن</w:t>
      </w:r>
      <w:r w:rsidR="00487DA3">
        <w:rPr>
          <w:rFonts w:ascii="Calibri" w:hAnsi="Calibri" w:cs="B Nazanin" w:hint="cs"/>
          <w:sz w:val="24"/>
          <w:rtl/>
          <w:lang w:bidi="fa-IR"/>
        </w:rPr>
        <w:t>،</w:t>
      </w:r>
      <w:r>
        <w:rPr>
          <w:rFonts w:ascii="Calibri" w:hAnsi="Calibri" w:cs="B Nazanin" w:hint="cs"/>
          <w:sz w:val="24"/>
          <w:rtl/>
          <w:lang w:bidi="fa-IR"/>
        </w:rPr>
        <w:t xml:space="preserve"> افزایش هموز</w:t>
      </w:r>
      <w:r w:rsidR="00987EBD">
        <w:rPr>
          <w:rFonts w:ascii="Calibri" w:hAnsi="Calibri" w:cs="B Nazanin" w:hint="cs"/>
          <w:sz w:val="24"/>
          <w:rtl/>
          <w:lang w:bidi="fa-IR"/>
        </w:rPr>
        <w:t>ا</w:t>
      </w:r>
      <w:r>
        <w:rPr>
          <w:rFonts w:ascii="Calibri" w:hAnsi="Calibri" w:cs="B Nazanin" w:hint="cs"/>
          <w:sz w:val="24"/>
          <w:rtl/>
          <w:lang w:bidi="fa-IR"/>
        </w:rPr>
        <w:t>یگو</w:t>
      </w:r>
      <w:r w:rsidR="00987EBD">
        <w:rPr>
          <w:rFonts w:ascii="Calibri" w:hAnsi="Calibri" w:cs="B Nazanin" w:hint="cs"/>
          <w:sz w:val="24"/>
          <w:rtl/>
          <w:lang w:bidi="fa-IR"/>
        </w:rPr>
        <w:t>سی</w:t>
      </w:r>
      <w:r>
        <w:rPr>
          <w:rFonts w:ascii="Calibri" w:hAnsi="Calibri" w:cs="B Nazanin" w:hint="cs"/>
          <w:sz w:val="24"/>
          <w:rtl/>
          <w:lang w:bidi="fa-IR"/>
        </w:rPr>
        <w:t>تی</w:t>
      </w:r>
      <w:r w:rsidR="00487DA3">
        <w:rPr>
          <w:rFonts w:ascii="Calibri" w:hAnsi="Calibri" w:cs="B Nazanin" w:hint="cs"/>
          <w:sz w:val="24"/>
          <w:rtl/>
          <w:lang w:bidi="fa-IR"/>
        </w:rPr>
        <w:t>)</w:t>
      </w:r>
      <w:r>
        <w:rPr>
          <w:rFonts w:ascii="Calibri" w:hAnsi="Calibri" w:cs="B Nazanin" w:hint="cs"/>
          <w:sz w:val="24"/>
          <w:rtl/>
          <w:lang w:bidi="fa-IR"/>
        </w:rPr>
        <w:t xml:space="preserve"> </w:t>
      </w:r>
      <w:r w:rsidR="00743678">
        <w:rPr>
          <w:rFonts w:ascii="Calibri" w:hAnsi="Calibri" w:cs="B Nazanin" w:hint="cs"/>
          <w:sz w:val="24"/>
          <w:rtl/>
          <w:lang w:bidi="fa-IR"/>
        </w:rPr>
        <w:t>در جایگاه</w:t>
      </w:r>
      <w:r w:rsidR="00743678">
        <w:rPr>
          <w:rFonts w:ascii="Calibri" w:hAnsi="Calibri" w:cs="B Nazanin"/>
          <w:sz w:val="24"/>
          <w:rtl/>
          <w:lang w:bidi="fa-IR"/>
        </w:rPr>
        <w:softHyphen/>
      </w:r>
      <w:r w:rsidR="00743678">
        <w:rPr>
          <w:rFonts w:ascii="Calibri" w:hAnsi="Calibri" w:cs="B Nazanin" w:hint="cs"/>
          <w:sz w:val="24"/>
          <w:rtl/>
          <w:lang w:bidi="fa-IR"/>
        </w:rPr>
        <w:t xml:space="preserve">های ژنی </w:t>
      </w:r>
      <w:r w:rsidR="00987EBD">
        <w:rPr>
          <w:rFonts w:ascii="Calibri" w:hAnsi="Calibri" w:cs="B Nazanin" w:hint="cs"/>
          <w:sz w:val="24"/>
          <w:rtl/>
          <w:lang w:bidi="fa-IR"/>
        </w:rPr>
        <w:t>می</w:t>
      </w:r>
      <w:r w:rsidR="00743678">
        <w:rPr>
          <w:rFonts w:ascii="Calibri" w:hAnsi="Calibri" w:cs="B Nazanin"/>
          <w:sz w:val="24"/>
          <w:rtl/>
          <w:lang w:bidi="fa-IR"/>
        </w:rPr>
        <w:softHyphen/>
      </w:r>
      <w:r w:rsidR="00987EBD">
        <w:rPr>
          <w:rFonts w:ascii="Calibri" w:hAnsi="Calibri" w:cs="B Nazanin" w:hint="cs"/>
          <w:sz w:val="24"/>
          <w:rtl/>
          <w:lang w:bidi="fa-IR"/>
        </w:rPr>
        <w:t>شود</w:t>
      </w:r>
      <w:r w:rsidR="00EE5E1F">
        <w:rPr>
          <w:rFonts w:ascii="Calibri" w:hAnsi="Calibri" w:cs="B Nazanin" w:hint="cs"/>
          <w:sz w:val="24"/>
          <w:rtl/>
          <w:lang w:bidi="fa-IR"/>
        </w:rPr>
        <w:t>؛</w:t>
      </w:r>
      <w:r w:rsidR="00987EBD">
        <w:rPr>
          <w:rFonts w:ascii="Calibri" w:hAnsi="Calibri" w:cs="B Nazanin" w:hint="cs"/>
          <w:sz w:val="24"/>
          <w:rtl/>
          <w:lang w:bidi="fa-IR"/>
        </w:rPr>
        <w:t xml:space="preserve"> </w:t>
      </w:r>
      <w:r w:rsidR="00743678">
        <w:rPr>
          <w:rFonts w:ascii="Calibri" w:hAnsi="Calibri" w:cs="B Nazanin" w:hint="cs"/>
          <w:sz w:val="24"/>
          <w:rtl/>
          <w:lang w:bidi="fa-IR"/>
        </w:rPr>
        <w:t>و</w:t>
      </w:r>
      <w:r w:rsidR="00987EBD">
        <w:rPr>
          <w:rFonts w:ascii="Calibri" w:hAnsi="Calibri" w:cs="B Nazanin" w:hint="cs"/>
          <w:sz w:val="24"/>
          <w:rtl/>
          <w:lang w:bidi="fa-IR"/>
        </w:rPr>
        <w:t xml:space="preserve"> به</w:t>
      </w:r>
      <w:r w:rsidR="00743678">
        <w:rPr>
          <w:rFonts w:ascii="Calibri" w:hAnsi="Calibri" w:cs="B Nazanin"/>
          <w:sz w:val="24"/>
          <w:rtl/>
          <w:lang w:bidi="fa-IR"/>
        </w:rPr>
        <w:softHyphen/>
      </w:r>
      <w:r w:rsidR="00987EBD">
        <w:rPr>
          <w:rFonts w:ascii="Calibri" w:hAnsi="Calibri" w:cs="B Nazanin" w:hint="cs"/>
          <w:sz w:val="24"/>
          <w:rtl/>
          <w:lang w:bidi="fa-IR"/>
        </w:rPr>
        <w:t>دلیل افزایش بروز ژنوتیپ</w:t>
      </w:r>
      <w:r w:rsidR="00743678">
        <w:rPr>
          <w:rFonts w:ascii="Calibri" w:hAnsi="Calibri" w:cs="B Nazanin"/>
          <w:sz w:val="24"/>
          <w:rtl/>
          <w:lang w:bidi="fa-IR"/>
        </w:rPr>
        <w:softHyphen/>
      </w:r>
      <w:r w:rsidR="00987EBD">
        <w:rPr>
          <w:rFonts w:ascii="Calibri" w:hAnsi="Calibri" w:cs="B Nazanin" w:hint="cs"/>
          <w:sz w:val="24"/>
          <w:rtl/>
          <w:lang w:bidi="fa-IR"/>
        </w:rPr>
        <w:t>های نامطلوب،</w:t>
      </w:r>
      <w:r>
        <w:rPr>
          <w:rFonts w:ascii="Calibri" w:hAnsi="Calibri" w:cs="B Nazanin" w:hint="cs"/>
          <w:sz w:val="24"/>
          <w:rtl/>
          <w:lang w:bidi="fa-IR"/>
        </w:rPr>
        <w:t xml:space="preserve"> </w:t>
      </w:r>
      <w:r w:rsidR="00987EBD">
        <w:rPr>
          <w:rFonts w:ascii="Calibri" w:hAnsi="Calibri" w:cs="B Nazanin" w:hint="cs"/>
          <w:sz w:val="24"/>
          <w:rtl/>
          <w:lang w:bidi="fa-IR"/>
        </w:rPr>
        <w:t>میانگین عملکرد نتاج همخون</w:t>
      </w:r>
      <w:r w:rsidR="00743678">
        <w:rPr>
          <w:rFonts w:ascii="Calibri" w:hAnsi="Calibri" w:cs="B Nazanin" w:hint="cs"/>
          <w:sz w:val="24"/>
          <w:rtl/>
          <w:lang w:bidi="fa-IR"/>
        </w:rPr>
        <w:t>،</w:t>
      </w:r>
      <w:r w:rsidR="00987EBD">
        <w:rPr>
          <w:rFonts w:ascii="Calibri" w:hAnsi="Calibri" w:cs="B Nazanin" w:hint="cs"/>
          <w:sz w:val="24"/>
          <w:rtl/>
          <w:lang w:bidi="fa-IR"/>
        </w:rPr>
        <w:t xml:space="preserve"> </w:t>
      </w:r>
      <w:r w:rsidR="00EE5E1F">
        <w:rPr>
          <w:rFonts w:ascii="Calibri" w:hAnsi="Calibri" w:cs="B Nazanin" w:hint="cs"/>
          <w:sz w:val="24"/>
          <w:rtl/>
          <w:lang w:bidi="fa-IR"/>
        </w:rPr>
        <w:t xml:space="preserve">در مقایسه با میانگین والدین، </w:t>
      </w:r>
      <w:r w:rsidR="00987EBD">
        <w:rPr>
          <w:rFonts w:ascii="Calibri" w:hAnsi="Calibri" w:cs="B Nazanin" w:hint="cs"/>
          <w:sz w:val="24"/>
          <w:rtl/>
          <w:lang w:bidi="fa-IR"/>
        </w:rPr>
        <w:t xml:space="preserve">کاهش </w:t>
      </w:r>
      <w:r w:rsidR="00743678">
        <w:rPr>
          <w:rFonts w:ascii="Calibri" w:hAnsi="Calibri" w:cs="B Nazanin" w:hint="cs"/>
          <w:sz w:val="24"/>
          <w:rtl/>
          <w:lang w:bidi="fa-IR"/>
        </w:rPr>
        <w:t>پیدا می</w:t>
      </w:r>
      <w:r w:rsidR="00743678">
        <w:rPr>
          <w:rFonts w:ascii="Calibri" w:hAnsi="Calibri" w:cs="B Nazanin"/>
          <w:sz w:val="24"/>
          <w:rtl/>
          <w:lang w:bidi="fa-IR"/>
        </w:rPr>
        <w:softHyphen/>
      </w:r>
      <w:r w:rsidR="00743678">
        <w:rPr>
          <w:rFonts w:ascii="Calibri" w:hAnsi="Calibri" w:cs="B Nazanin" w:hint="cs"/>
          <w:sz w:val="24"/>
          <w:rtl/>
          <w:lang w:bidi="fa-IR"/>
        </w:rPr>
        <w:t>کند</w:t>
      </w:r>
      <w:r w:rsidR="00987EBD">
        <w:rPr>
          <w:rFonts w:ascii="Calibri" w:hAnsi="Calibri" w:cs="B Nazanin" w:hint="cs"/>
          <w:sz w:val="24"/>
          <w:rtl/>
          <w:lang w:bidi="fa-IR"/>
        </w:rPr>
        <w:t>.</w:t>
      </w:r>
    </w:p>
    <w:p w:rsidR="005F2A93" w:rsidRDefault="008C190C" w:rsidP="00474DE2">
      <w:pPr>
        <w:spacing w:after="0" w:line="240" w:lineRule="auto"/>
        <w:contextualSpacing/>
        <w:jc w:val="both"/>
        <w:rPr>
          <w:rFonts w:ascii="Calibri" w:hAnsi="Calibri" w:cs="B Nazanin"/>
          <w:sz w:val="24"/>
          <w:rtl/>
          <w:lang w:bidi="fa-IR"/>
        </w:rPr>
      </w:pPr>
      <w:r w:rsidRPr="001B4A84">
        <w:rPr>
          <w:rFonts w:ascii="Calibri" w:hAnsi="Calibri" w:cs="B Nazanin" w:hint="cs"/>
          <w:sz w:val="24"/>
          <w:rtl/>
          <w:lang w:bidi="fa-IR"/>
        </w:rPr>
        <w:t>گزارشات متعد</w:t>
      </w:r>
      <w:r w:rsidR="00743678" w:rsidRPr="001B4A84">
        <w:rPr>
          <w:rFonts w:ascii="Calibri" w:hAnsi="Calibri" w:cs="B Nazanin" w:hint="cs"/>
          <w:sz w:val="24"/>
          <w:rtl/>
          <w:lang w:bidi="fa-IR"/>
        </w:rPr>
        <w:t>ّ</w:t>
      </w:r>
      <w:r w:rsidRPr="001B4A84">
        <w:rPr>
          <w:rFonts w:ascii="Calibri" w:hAnsi="Calibri" w:cs="B Nazanin" w:hint="cs"/>
          <w:sz w:val="24"/>
          <w:rtl/>
          <w:lang w:bidi="fa-IR"/>
        </w:rPr>
        <w:t>د نشان می</w:t>
      </w:r>
      <w:r w:rsidR="00743678" w:rsidRPr="001B4A84">
        <w:rPr>
          <w:rFonts w:ascii="Calibri" w:hAnsi="Calibri" w:cs="B Nazanin"/>
          <w:sz w:val="24"/>
          <w:rtl/>
          <w:lang w:bidi="fa-IR"/>
        </w:rPr>
        <w:softHyphen/>
      </w:r>
      <w:r w:rsidRPr="001B4A84">
        <w:rPr>
          <w:rFonts w:ascii="Calibri" w:hAnsi="Calibri" w:cs="B Nazanin" w:hint="cs"/>
          <w:sz w:val="24"/>
          <w:rtl/>
          <w:lang w:bidi="fa-IR"/>
        </w:rPr>
        <w:t>دهد که افزایش همخونی</w:t>
      </w:r>
      <w:r w:rsidR="00743678" w:rsidRPr="001B4A84">
        <w:rPr>
          <w:rFonts w:ascii="Calibri" w:hAnsi="Calibri" w:cs="B Nazanin" w:hint="cs"/>
          <w:sz w:val="24"/>
          <w:rtl/>
          <w:lang w:bidi="fa-IR"/>
        </w:rPr>
        <w:t>،</w:t>
      </w:r>
      <w:r w:rsidRPr="001B4A84">
        <w:rPr>
          <w:rFonts w:ascii="Calibri" w:hAnsi="Calibri" w:cs="B Nazanin" w:hint="cs"/>
          <w:sz w:val="24"/>
          <w:rtl/>
          <w:lang w:bidi="fa-IR"/>
        </w:rPr>
        <w:t xml:space="preserve"> میانگین تولید شیر، چربی، پروتئین و ماندگاری </w:t>
      </w:r>
      <w:r w:rsidR="00743678" w:rsidRPr="001B4A84">
        <w:rPr>
          <w:rFonts w:ascii="Calibri" w:hAnsi="Calibri" w:cs="B Nazanin" w:hint="cs"/>
          <w:sz w:val="24"/>
          <w:rtl/>
          <w:lang w:bidi="fa-IR"/>
        </w:rPr>
        <w:t xml:space="preserve">گاوهای شیری </w:t>
      </w:r>
      <w:r w:rsidRPr="001B4A84">
        <w:rPr>
          <w:rFonts w:ascii="Calibri" w:hAnsi="Calibri" w:cs="B Nazanin" w:hint="cs"/>
          <w:sz w:val="24"/>
          <w:rtl/>
          <w:lang w:bidi="fa-IR"/>
        </w:rPr>
        <w:t xml:space="preserve">را کاهش </w:t>
      </w:r>
      <w:r w:rsidR="007E6F89" w:rsidRPr="001B4A84">
        <w:rPr>
          <w:rFonts w:ascii="Calibri" w:hAnsi="Calibri" w:cs="B Nazanin" w:hint="cs"/>
          <w:sz w:val="24"/>
          <w:rtl/>
          <w:lang w:bidi="fa-IR"/>
        </w:rPr>
        <w:t>و سخت</w:t>
      </w:r>
      <w:r w:rsidR="00743678" w:rsidRPr="001B4A84">
        <w:rPr>
          <w:rFonts w:ascii="Calibri" w:hAnsi="Calibri" w:cs="B Nazanin"/>
          <w:sz w:val="24"/>
          <w:rtl/>
          <w:lang w:bidi="fa-IR"/>
        </w:rPr>
        <w:softHyphen/>
      </w:r>
      <w:r w:rsidR="007E6F89" w:rsidRPr="001B4A84">
        <w:rPr>
          <w:rFonts w:ascii="Calibri" w:hAnsi="Calibri" w:cs="B Nazanin" w:hint="cs"/>
          <w:sz w:val="24"/>
          <w:rtl/>
          <w:lang w:bidi="fa-IR"/>
        </w:rPr>
        <w:t>زا</w:t>
      </w:r>
      <w:r w:rsidR="00743678" w:rsidRPr="001B4A84">
        <w:rPr>
          <w:rFonts w:ascii="Calibri" w:hAnsi="Calibri" w:cs="B Nazanin" w:hint="cs"/>
          <w:sz w:val="24"/>
          <w:rtl/>
          <w:lang w:bidi="fa-IR"/>
        </w:rPr>
        <w:t>ی</w:t>
      </w:r>
      <w:r w:rsidRPr="001B4A84">
        <w:rPr>
          <w:rFonts w:ascii="Calibri" w:hAnsi="Calibri" w:cs="B Nazanin" w:hint="cs"/>
          <w:sz w:val="24"/>
          <w:rtl/>
          <w:lang w:bidi="fa-IR"/>
        </w:rPr>
        <w:t>ی، مرده</w:t>
      </w:r>
      <w:r w:rsidR="00743678" w:rsidRPr="001B4A84">
        <w:rPr>
          <w:rFonts w:ascii="Calibri" w:hAnsi="Calibri" w:cs="B Nazanin"/>
          <w:sz w:val="24"/>
          <w:rtl/>
          <w:lang w:bidi="fa-IR"/>
        </w:rPr>
        <w:softHyphen/>
      </w:r>
      <w:r w:rsidRPr="001B4A84">
        <w:rPr>
          <w:rFonts w:ascii="Calibri" w:hAnsi="Calibri" w:cs="B Nazanin" w:hint="cs"/>
          <w:sz w:val="24"/>
          <w:rtl/>
          <w:lang w:bidi="fa-IR"/>
        </w:rPr>
        <w:t>زا</w:t>
      </w:r>
      <w:r w:rsidR="00743678" w:rsidRPr="001B4A84">
        <w:rPr>
          <w:rFonts w:ascii="Calibri" w:hAnsi="Calibri" w:cs="B Nazanin" w:hint="cs"/>
          <w:sz w:val="24"/>
          <w:rtl/>
          <w:lang w:bidi="fa-IR"/>
        </w:rPr>
        <w:t>ی</w:t>
      </w:r>
      <w:r w:rsidRPr="001B4A84">
        <w:rPr>
          <w:rFonts w:ascii="Calibri" w:hAnsi="Calibri" w:cs="B Nazanin" w:hint="cs"/>
          <w:sz w:val="24"/>
          <w:rtl/>
          <w:lang w:bidi="fa-IR"/>
        </w:rPr>
        <w:t xml:space="preserve">ی، سن </w:t>
      </w:r>
      <w:r w:rsidR="00743678" w:rsidRPr="001B4A84">
        <w:rPr>
          <w:rFonts w:ascii="Calibri" w:hAnsi="Calibri" w:cs="B Nazanin" w:hint="cs"/>
          <w:sz w:val="24"/>
          <w:rtl/>
          <w:lang w:bidi="fa-IR"/>
        </w:rPr>
        <w:t xml:space="preserve">نخستین </w:t>
      </w:r>
      <w:r w:rsidRPr="001B4A84">
        <w:rPr>
          <w:rFonts w:ascii="Calibri" w:hAnsi="Calibri" w:cs="B Nazanin" w:hint="cs"/>
          <w:sz w:val="24"/>
          <w:rtl/>
          <w:lang w:bidi="fa-IR"/>
        </w:rPr>
        <w:t>زایش، فاصله</w:t>
      </w:r>
      <w:r w:rsidR="00743678" w:rsidRPr="001B4A84">
        <w:rPr>
          <w:rFonts w:ascii="Calibri" w:hAnsi="Calibri" w:cs="B Nazanin"/>
          <w:sz w:val="24"/>
          <w:rtl/>
          <w:lang w:bidi="fa-IR"/>
        </w:rPr>
        <w:softHyphen/>
      </w:r>
      <w:r w:rsidR="00743678" w:rsidRPr="001B4A84">
        <w:rPr>
          <w:rFonts w:ascii="Calibri" w:hAnsi="Calibri" w:cs="B Nazanin" w:hint="cs"/>
          <w:sz w:val="24"/>
          <w:rtl/>
          <w:lang w:bidi="fa-IR"/>
        </w:rPr>
        <w:t xml:space="preserve">ی </w:t>
      </w:r>
      <w:r w:rsidRPr="001B4A84">
        <w:rPr>
          <w:rFonts w:ascii="Calibri" w:hAnsi="Calibri" w:cs="B Nazanin" w:hint="cs"/>
          <w:sz w:val="24"/>
          <w:rtl/>
          <w:lang w:bidi="fa-IR"/>
        </w:rPr>
        <w:t>گوساله</w:t>
      </w:r>
      <w:r w:rsidR="00743678" w:rsidRPr="001B4A84">
        <w:rPr>
          <w:rFonts w:ascii="Calibri" w:hAnsi="Calibri" w:cs="B Nazanin"/>
          <w:sz w:val="24"/>
          <w:rtl/>
          <w:lang w:bidi="fa-IR"/>
        </w:rPr>
        <w:softHyphen/>
      </w:r>
      <w:r w:rsidRPr="001B4A84">
        <w:rPr>
          <w:rFonts w:ascii="Calibri" w:hAnsi="Calibri" w:cs="B Nazanin" w:hint="cs"/>
          <w:sz w:val="24"/>
          <w:rtl/>
          <w:lang w:bidi="fa-IR"/>
        </w:rPr>
        <w:t>زا</w:t>
      </w:r>
      <w:r w:rsidR="00743678" w:rsidRPr="001B4A84">
        <w:rPr>
          <w:rFonts w:ascii="Calibri" w:hAnsi="Calibri" w:cs="B Nazanin" w:hint="cs"/>
          <w:sz w:val="24"/>
          <w:rtl/>
          <w:lang w:bidi="fa-IR"/>
        </w:rPr>
        <w:t>ی</w:t>
      </w:r>
      <w:r w:rsidRPr="001B4A84">
        <w:rPr>
          <w:rFonts w:ascii="Calibri" w:hAnsi="Calibri" w:cs="B Nazanin" w:hint="cs"/>
          <w:sz w:val="24"/>
          <w:rtl/>
          <w:lang w:bidi="fa-IR"/>
        </w:rPr>
        <w:t xml:space="preserve">ی و </w:t>
      </w:r>
      <w:r w:rsidR="00743678" w:rsidRPr="001B4A84">
        <w:rPr>
          <w:rFonts w:ascii="Calibri" w:hAnsi="Calibri" w:cs="B Nazanin" w:hint="cs"/>
          <w:sz w:val="24"/>
          <w:rtl/>
          <w:lang w:bidi="fa-IR"/>
        </w:rPr>
        <w:t xml:space="preserve">شمار </w:t>
      </w:r>
      <w:r w:rsidRPr="001B4A84">
        <w:rPr>
          <w:rFonts w:ascii="Calibri" w:hAnsi="Calibri" w:cs="B Nazanin" w:hint="cs"/>
          <w:sz w:val="24"/>
          <w:rtl/>
          <w:lang w:bidi="fa-IR"/>
        </w:rPr>
        <w:t>سلول</w:t>
      </w:r>
      <w:r w:rsidR="00743678" w:rsidRPr="001B4A84">
        <w:rPr>
          <w:rFonts w:ascii="Calibri" w:hAnsi="Calibri" w:cs="B Nazanin"/>
          <w:sz w:val="24"/>
          <w:rtl/>
          <w:lang w:bidi="fa-IR"/>
        </w:rPr>
        <w:softHyphen/>
      </w:r>
      <w:r w:rsidRPr="001B4A84">
        <w:rPr>
          <w:rFonts w:ascii="Calibri" w:hAnsi="Calibri" w:cs="B Nazanin" w:hint="cs"/>
          <w:sz w:val="24"/>
          <w:rtl/>
          <w:lang w:bidi="fa-IR"/>
        </w:rPr>
        <w:t xml:space="preserve">های سوماتیک </w:t>
      </w:r>
      <w:r w:rsidR="00EE5E1F" w:rsidRPr="001B4A84">
        <w:rPr>
          <w:rFonts w:ascii="Calibri" w:hAnsi="Calibri" w:cs="B Nazanin" w:hint="cs"/>
          <w:sz w:val="24"/>
          <w:rtl/>
          <w:lang w:bidi="fa-IR"/>
        </w:rPr>
        <w:t xml:space="preserve">شیر </w:t>
      </w:r>
      <w:r w:rsidRPr="001B4A84">
        <w:rPr>
          <w:rFonts w:ascii="Calibri" w:hAnsi="Calibri" w:cs="B Nazanin" w:hint="cs"/>
          <w:sz w:val="24"/>
          <w:rtl/>
          <w:lang w:bidi="fa-IR"/>
        </w:rPr>
        <w:t>را افزایش می</w:t>
      </w:r>
      <w:r w:rsidR="00743678" w:rsidRPr="001B4A84">
        <w:rPr>
          <w:rFonts w:ascii="Calibri" w:hAnsi="Calibri" w:cs="B Nazanin"/>
          <w:sz w:val="24"/>
          <w:rtl/>
          <w:lang w:bidi="fa-IR"/>
        </w:rPr>
        <w:softHyphen/>
      </w:r>
      <w:r w:rsidRPr="001B4A84">
        <w:rPr>
          <w:rFonts w:ascii="Calibri" w:hAnsi="Calibri" w:cs="B Nazanin" w:hint="cs"/>
          <w:sz w:val="24"/>
          <w:rtl/>
          <w:lang w:bidi="fa-IR"/>
        </w:rPr>
        <w:t>دهد</w:t>
      </w:r>
      <w:r w:rsidR="00743678" w:rsidRPr="001B4A84">
        <w:rPr>
          <w:rFonts w:ascii="Calibri" w:hAnsi="Calibri" w:cs="B Nazanin" w:hint="cs"/>
          <w:sz w:val="24"/>
          <w:rtl/>
          <w:lang w:bidi="fa-IR"/>
        </w:rPr>
        <w:t xml:space="preserve"> </w:t>
      </w:r>
      <w:r w:rsidR="007E6F89" w:rsidRPr="001B4A84">
        <w:rPr>
          <w:rFonts w:ascii="Calibri" w:hAnsi="Calibri" w:cs="B Nazanin" w:hint="cs"/>
          <w:sz w:val="24"/>
          <w:rtl/>
          <w:lang w:bidi="fa-IR"/>
        </w:rPr>
        <w:t>(</w:t>
      </w:r>
      <w:r w:rsidR="00474DE2">
        <w:rPr>
          <w:rFonts w:ascii="Calibri" w:hAnsi="Calibri" w:cs="B Nazanin" w:hint="cs"/>
          <w:sz w:val="24"/>
          <w:rtl/>
          <w:lang w:bidi="fa-IR"/>
        </w:rPr>
        <w:t>7</w:t>
      </w:r>
      <w:r w:rsidR="00200179">
        <w:rPr>
          <w:rFonts w:ascii="Calibri" w:hAnsi="Calibri" w:cs="B Nazanin" w:hint="cs"/>
          <w:sz w:val="24"/>
          <w:rtl/>
          <w:lang w:bidi="fa-IR"/>
        </w:rPr>
        <w:t xml:space="preserve"> </w:t>
      </w:r>
      <w:r w:rsidR="00474DE2">
        <w:rPr>
          <w:rFonts w:ascii="Calibri" w:hAnsi="Calibri" w:cs="B Nazanin" w:hint="cs"/>
          <w:sz w:val="24"/>
          <w:rtl/>
          <w:lang w:bidi="fa-IR"/>
        </w:rPr>
        <w:t>و</w:t>
      </w:r>
      <w:r w:rsidR="00200179">
        <w:rPr>
          <w:rFonts w:ascii="Calibri" w:hAnsi="Calibri" w:cs="B Nazanin" w:hint="cs"/>
          <w:sz w:val="24"/>
          <w:rtl/>
          <w:lang w:bidi="fa-IR"/>
        </w:rPr>
        <w:t xml:space="preserve"> </w:t>
      </w:r>
      <w:r w:rsidR="00474DE2">
        <w:rPr>
          <w:rFonts w:ascii="Calibri" w:hAnsi="Calibri" w:cs="B Nazanin" w:hint="cs"/>
          <w:sz w:val="24"/>
          <w:rtl/>
          <w:lang w:bidi="fa-IR"/>
        </w:rPr>
        <w:t>9</w:t>
      </w:r>
      <w:r w:rsidR="00D41115" w:rsidRPr="001B4A84">
        <w:rPr>
          <w:rFonts w:ascii="Calibri" w:hAnsi="Calibri" w:cs="B Nazanin" w:hint="cs"/>
          <w:sz w:val="24"/>
          <w:rtl/>
          <w:lang w:bidi="fa-IR"/>
        </w:rPr>
        <w:t>)</w:t>
      </w:r>
      <w:r w:rsidR="00743678" w:rsidRPr="001B4A84">
        <w:rPr>
          <w:rFonts w:ascii="Calibri" w:hAnsi="Calibri" w:cs="B Nazanin" w:hint="cs"/>
          <w:sz w:val="24"/>
          <w:rtl/>
          <w:lang w:bidi="fa-IR"/>
        </w:rPr>
        <w:t xml:space="preserve">. </w:t>
      </w:r>
    </w:p>
    <w:p w:rsidR="00800588" w:rsidRPr="001B4A84" w:rsidRDefault="00D41115" w:rsidP="00FB6CE2">
      <w:pPr>
        <w:spacing w:after="0" w:line="240" w:lineRule="auto"/>
        <w:contextualSpacing/>
        <w:jc w:val="both"/>
        <w:rPr>
          <w:rFonts w:ascii="Calibri" w:hAnsi="Calibri" w:cs="B Nazanin"/>
          <w:sz w:val="24"/>
          <w:rtl/>
          <w:lang w:bidi="fa-IR"/>
        </w:rPr>
      </w:pPr>
      <w:r w:rsidRPr="001B4A84">
        <w:rPr>
          <w:rFonts w:ascii="Calibri" w:hAnsi="Calibri" w:cs="B Nazanin"/>
          <w:sz w:val="24"/>
          <w:rtl/>
          <w:lang w:bidi="fa-IR"/>
        </w:rPr>
        <w:t>رکوع</w:t>
      </w:r>
      <w:r w:rsidRPr="001B4A84">
        <w:rPr>
          <w:rFonts w:ascii="Calibri" w:hAnsi="Calibri" w:cs="B Nazanin" w:hint="cs"/>
          <w:sz w:val="24"/>
          <w:rtl/>
          <w:lang w:bidi="fa-IR"/>
        </w:rPr>
        <w:t>ی</w:t>
      </w:r>
      <w:r w:rsidRPr="001B4A84">
        <w:rPr>
          <w:rFonts w:ascii="Calibri" w:hAnsi="Calibri" w:cs="B Nazanin"/>
          <w:sz w:val="24"/>
          <w:rtl/>
          <w:lang w:bidi="fa-IR"/>
        </w:rPr>
        <w:t xml:space="preserve"> و همکاران</w:t>
      </w:r>
      <w:r w:rsidR="00743678" w:rsidRPr="001B4A84">
        <w:rPr>
          <w:rFonts w:ascii="Calibri" w:hAnsi="Calibri" w:cs="B Nazanin" w:hint="cs"/>
          <w:sz w:val="24"/>
          <w:rtl/>
          <w:lang w:bidi="fa-IR"/>
        </w:rPr>
        <w:t xml:space="preserve"> (</w:t>
      </w:r>
      <w:r w:rsidR="00474DE2">
        <w:rPr>
          <w:rFonts w:ascii="Calibri" w:hAnsi="Calibri" w:cs="B Nazanin" w:hint="cs"/>
          <w:sz w:val="24"/>
          <w:rtl/>
          <w:lang w:bidi="fa-IR"/>
        </w:rPr>
        <w:t xml:space="preserve">3) </w:t>
      </w:r>
      <w:r w:rsidRPr="001B4A84">
        <w:rPr>
          <w:rFonts w:ascii="Calibri" w:hAnsi="Calibri" w:cs="B Nazanin"/>
          <w:sz w:val="24"/>
          <w:rtl/>
          <w:lang w:bidi="fa-IR"/>
        </w:rPr>
        <w:t>در تحق</w:t>
      </w:r>
      <w:r w:rsidRPr="001B4A84">
        <w:rPr>
          <w:rFonts w:ascii="Calibri" w:hAnsi="Calibri" w:cs="B Nazanin" w:hint="cs"/>
          <w:sz w:val="24"/>
          <w:rtl/>
          <w:lang w:bidi="fa-IR"/>
        </w:rPr>
        <w:t>یقی</w:t>
      </w:r>
      <w:r w:rsidRPr="001B4A84">
        <w:rPr>
          <w:rFonts w:ascii="Calibri" w:hAnsi="Calibri" w:cs="B Nazanin"/>
          <w:sz w:val="24"/>
          <w:rtl/>
          <w:lang w:bidi="fa-IR"/>
        </w:rPr>
        <w:t xml:space="preserve"> که به</w:t>
      </w:r>
      <w:r w:rsidR="005F2A93">
        <w:rPr>
          <w:rFonts w:ascii="Calibri" w:hAnsi="Calibri" w:cs="B Nazanin" w:hint="cs"/>
          <w:sz w:val="24"/>
          <w:rtl/>
          <w:lang w:bidi="fa-IR"/>
        </w:rPr>
        <w:t xml:space="preserve"> </w:t>
      </w:r>
      <w:r w:rsidR="00743678" w:rsidRPr="001B4A84">
        <w:rPr>
          <w:rFonts w:ascii="Calibri" w:hAnsi="Calibri" w:cs="B Nazanin"/>
          <w:sz w:val="24"/>
          <w:rtl/>
          <w:lang w:bidi="fa-IR"/>
        </w:rPr>
        <w:softHyphen/>
      </w:r>
      <w:r w:rsidRPr="001B4A84">
        <w:rPr>
          <w:rFonts w:ascii="Calibri" w:hAnsi="Calibri" w:cs="B Nazanin"/>
          <w:sz w:val="24"/>
          <w:rtl/>
          <w:lang w:bidi="fa-IR"/>
        </w:rPr>
        <w:t>منظور برآورد پارامترها</w:t>
      </w:r>
      <w:r w:rsidRPr="001B4A84">
        <w:rPr>
          <w:rFonts w:ascii="Calibri" w:hAnsi="Calibri" w:cs="B Nazanin" w:hint="cs"/>
          <w:sz w:val="24"/>
          <w:rtl/>
          <w:lang w:bidi="fa-IR"/>
        </w:rPr>
        <w:t>ی</w:t>
      </w:r>
      <w:r w:rsidR="005F2A93">
        <w:rPr>
          <w:rFonts w:ascii="Calibri" w:hAnsi="Calibri" w:cs="B Nazanin" w:hint="cs"/>
          <w:sz w:val="24"/>
          <w:rtl/>
          <w:lang w:bidi="fa-IR"/>
        </w:rPr>
        <w:t xml:space="preserve"> </w:t>
      </w:r>
      <w:r w:rsidRPr="001B4A84">
        <w:rPr>
          <w:rFonts w:ascii="Calibri" w:hAnsi="Calibri" w:cs="B Nazanin"/>
          <w:sz w:val="24"/>
          <w:rtl/>
          <w:lang w:bidi="fa-IR"/>
        </w:rPr>
        <w:t>ژنت</w:t>
      </w:r>
      <w:r w:rsidRPr="001B4A84">
        <w:rPr>
          <w:rFonts w:ascii="Calibri" w:hAnsi="Calibri" w:cs="B Nazanin" w:hint="cs"/>
          <w:sz w:val="24"/>
          <w:rtl/>
          <w:lang w:bidi="fa-IR"/>
        </w:rPr>
        <w:t>یکی</w:t>
      </w:r>
      <w:r w:rsidRPr="001B4A84">
        <w:rPr>
          <w:rFonts w:ascii="Calibri" w:hAnsi="Calibri" w:cs="B Nazanin"/>
          <w:sz w:val="24"/>
          <w:rtl/>
          <w:lang w:bidi="fa-IR"/>
        </w:rPr>
        <w:t xml:space="preserve"> و فنوت</w:t>
      </w:r>
      <w:r w:rsidRPr="001B4A84">
        <w:rPr>
          <w:rFonts w:ascii="Calibri" w:hAnsi="Calibri" w:cs="B Nazanin" w:hint="cs"/>
          <w:sz w:val="24"/>
          <w:rtl/>
          <w:lang w:bidi="fa-IR"/>
        </w:rPr>
        <w:t>یپی</w:t>
      </w:r>
      <w:r w:rsidRPr="001B4A84">
        <w:rPr>
          <w:rFonts w:ascii="Calibri" w:hAnsi="Calibri" w:cs="B Nazanin"/>
          <w:sz w:val="24"/>
          <w:rtl/>
          <w:lang w:bidi="fa-IR"/>
        </w:rPr>
        <w:t xml:space="preserve"> صفات </w:t>
      </w:r>
      <w:r w:rsidR="00743678" w:rsidRPr="001B4A84">
        <w:rPr>
          <w:rFonts w:ascii="Calibri" w:hAnsi="Calibri" w:cs="B Nazanin" w:hint="cs"/>
          <w:sz w:val="24"/>
          <w:rtl/>
          <w:lang w:bidi="fa-IR"/>
        </w:rPr>
        <w:t xml:space="preserve">تولید شیر </w:t>
      </w:r>
      <w:r w:rsidRPr="001B4A84">
        <w:rPr>
          <w:rFonts w:ascii="Calibri" w:hAnsi="Calibri" w:cs="B Nazanin"/>
          <w:sz w:val="24"/>
          <w:rtl/>
          <w:lang w:bidi="fa-IR"/>
        </w:rPr>
        <w:t>و ارزش اصلاح</w:t>
      </w:r>
      <w:r w:rsidRPr="001B4A84">
        <w:rPr>
          <w:rFonts w:ascii="Calibri" w:hAnsi="Calibri" w:cs="B Nazanin" w:hint="cs"/>
          <w:sz w:val="24"/>
          <w:rtl/>
          <w:lang w:bidi="fa-IR"/>
        </w:rPr>
        <w:t>ی</w:t>
      </w:r>
      <w:r w:rsidRPr="001B4A84">
        <w:rPr>
          <w:rFonts w:ascii="Calibri" w:hAnsi="Calibri" w:cs="B Nazanin"/>
          <w:sz w:val="24"/>
          <w:rtl/>
          <w:lang w:bidi="fa-IR"/>
        </w:rPr>
        <w:t xml:space="preserve"> </w:t>
      </w:r>
      <w:r w:rsidR="00743678" w:rsidRPr="001B4A84">
        <w:rPr>
          <w:rFonts w:ascii="Calibri" w:hAnsi="Calibri" w:cs="B Nazanin" w:hint="cs"/>
          <w:sz w:val="24"/>
          <w:rtl/>
          <w:lang w:bidi="fa-IR"/>
        </w:rPr>
        <w:t xml:space="preserve">گاوهای شیری ایران </w:t>
      </w:r>
      <w:r w:rsidRPr="001B4A84">
        <w:rPr>
          <w:rFonts w:ascii="Calibri" w:hAnsi="Calibri" w:cs="B Nazanin"/>
          <w:sz w:val="24"/>
          <w:rtl/>
          <w:lang w:bidi="fa-IR"/>
        </w:rPr>
        <w:t>با استفاده از دو مدل ح</w:t>
      </w:r>
      <w:r w:rsidRPr="001B4A84">
        <w:rPr>
          <w:rFonts w:ascii="Calibri" w:hAnsi="Calibri" w:cs="B Nazanin" w:hint="cs"/>
          <w:sz w:val="24"/>
          <w:rtl/>
          <w:lang w:bidi="fa-IR"/>
        </w:rPr>
        <w:t>یوانی</w:t>
      </w:r>
      <w:r w:rsidRPr="001B4A84">
        <w:rPr>
          <w:rFonts w:ascii="Calibri" w:hAnsi="Calibri" w:cs="B Nazanin"/>
          <w:sz w:val="24"/>
          <w:rtl/>
          <w:lang w:bidi="fa-IR"/>
        </w:rPr>
        <w:t xml:space="preserve"> تک</w:t>
      </w:r>
      <w:r w:rsidR="00743678" w:rsidRPr="001B4A84">
        <w:rPr>
          <w:rFonts w:ascii="Calibri" w:hAnsi="Calibri" w:cs="B Nazanin"/>
          <w:sz w:val="24"/>
          <w:rtl/>
          <w:lang w:bidi="fa-IR"/>
        </w:rPr>
        <w:softHyphen/>
      </w:r>
      <w:r w:rsidRPr="001B4A84">
        <w:rPr>
          <w:rFonts w:ascii="Calibri" w:hAnsi="Calibri" w:cs="B Nazanin"/>
          <w:sz w:val="24"/>
          <w:rtl/>
          <w:lang w:bidi="fa-IR"/>
        </w:rPr>
        <w:t>صفت</w:t>
      </w:r>
      <w:r w:rsidRPr="001B4A84">
        <w:rPr>
          <w:rFonts w:ascii="Calibri" w:hAnsi="Calibri" w:cs="B Nazanin" w:hint="cs"/>
          <w:sz w:val="24"/>
          <w:rtl/>
          <w:lang w:bidi="fa-IR"/>
        </w:rPr>
        <w:t>ی،</w:t>
      </w:r>
      <w:r w:rsidRPr="001B4A84">
        <w:rPr>
          <w:rFonts w:ascii="Calibri" w:hAnsi="Calibri" w:cs="B Nazanin"/>
          <w:sz w:val="24"/>
          <w:rtl/>
          <w:lang w:bidi="fa-IR"/>
        </w:rPr>
        <w:t xml:space="preserve"> با و بدون برازش همخون</w:t>
      </w:r>
      <w:r w:rsidRPr="001B4A84">
        <w:rPr>
          <w:rFonts w:ascii="Calibri" w:hAnsi="Calibri" w:cs="B Nazanin" w:hint="cs"/>
          <w:sz w:val="24"/>
          <w:rtl/>
          <w:lang w:bidi="fa-IR"/>
        </w:rPr>
        <w:t>ی</w:t>
      </w:r>
      <w:r w:rsidRPr="001B4A84">
        <w:rPr>
          <w:rFonts w:ascii="Calibri" w:hAnsi="Calibri" w:cs="B Nazanin"/>
          <w:sz w:val="24"/>
          <w:rtl/>
          <w:lang w:bidi="fa-IR"/>
        </w:rPr>
        <w:t xml:space="preserve"> انجام شد، ب</w:t>
      </w:r>
      <w:r w:rsidRPr="001B4A84">
        <w:rPr>
          <w:rFonts w:ascii="Calibri" w:hAnsi="Calibri" w:cs="B Nazanin" w:hint="cs"/>
          <w:sz w:val="24"/>
          <w:rtl/>
          <w:lang w:bidi="fa-IR"/>
        </w:rPr>
        <w:t>یان</w:t>
      </w:r>
      <w:r w:rsidRPr="001B4A84">
        <w:rPr>
          <w:rFonts w:ascii="Calibri" w:hAnsi="Calibri" w:cs="B Nazanin"/>
          <w:sz w:val="24"/>
          <w:rtl/>
          <w:lang w:bidi="fa-IR"/>
        </w:rPr>
        <w:t xml:space="preserve"> کردند گرچه تفاوت ب</w:t>
      </w:r>
      <w:r w:rsidRPr="001B4A84">
        <w:rPr>
          <w:rFonts w:ascii="Calibri" w:hAnsi="Calibri" w:cs="B Nazanin" w:hint="cs"/>
          <w:sz w:val="24"/>
          <w:rtl/>
          <w:lang w:bidi="fa-IR"/>
        </w:rPr>
        <w:t>ین</w:t>
      </w:r>
      <w:r w:rsidRPr="001B4A84">
        <w:rPr>
          <w:rFonts w:ascii="Calibri" w:hAnsi="Calibri" w:cs="B Nazanin"/>
          <w:sz w:val="24"/>
          <w:rtl/>
          <w:lang w:bidi="fa-IR"/>
        </w:rPr>
        <w:t xml:space="preserve"> </w:t>
      </w:r>
      <w:r w:rsidR="00743678" w:rsidRPr="001B4A84">
        <w:rPr>
          <w:rFonts w:ascii="Calibri" w:hAnsi="Calibri" w:cs="B Nazanin" w:hint="cs"/>
          <w:sz w:val="24"/>
          <w:rtl/>
          <w:lang w:bidi="fa-IR"/>
        </w:rPr>
        <w:t xml:space="preserve">اجزای </w:t>
      </w:r>
      <w:r w:rsidRPr="001B4A84">
        <w:rPr>
          <w:rFonts w:ascii="Calibri" w:hAnsi="Calibri" w:cs="B Nazanin"/>
          <w:sz w:val="24"/>
          <w:rtl/>
          <w:lang w:bidi="fa-IR"/>
        </w:rPr>
        <w:t>وار</w:t>
      </w:r>
      <w:r w:rsidRPr="001B4A84">
        <w:rPr>
          <w:rFonts w:ascii="Calibri" w:hAnsi="Calibri" w:cs="B Nazanin" w:hint="cs"/>
          <w:sz w:val="24"/>
          <w:rtl/>
          <w:lang w:bidi="fa-IR"/>
        </w:rPr>
        <w:t>یانس</w:t>
      </w:r>
      <w:r w:rsidRPr="001B4A84">
        <w:rPr>
          <w:rFonts w:ascii="Calibri" w:hAnsi="Calibri" w:cs="B Nazanin"/>
          <w:sz w:val="24"/>
          <w:rtl/>
          <w:lang w:bidi="fa-IR"/>
        </w:rPr>
        <w:t xml:space="preserve"> و پارامترها</w:t>
      </w:r>
      <w:r w:rsidRPr="001B4A84">
        <w:rPr>
          <w:rFonts w:ascii="Calibri" w:hAnsi="Calibri" w:cs="B Nazanin" w:hint="cs"/>
          <w:sz w:val="24"/>
          <w:rtl/>
          <w:lang w:bidi="fa-IR"/>
        </w:rPr>
        <w:t>ی</w:t>
      </w:r>
      <w:r w:rsidRPr="001B4A84">
        <w:rPr>
          <w:rFonts w:ascii="Calibri" w:hAnsi="Calibri" w:cs="B Nazanin"/>
          <w:sz w:val="24"/>
          <w:rtl/>
          <w:lang w:bidi="fa-IR"/>
        </w:rPr>
        <w:t xml:space="preserve"> </w:t>
      </w:r>
      <w:r w:rsidRPr="001B4A84">
        <w:rPr>
          <w:rFonts w:ascii="Calibri" w:hAnsi="Calibri" w:cs="B Nazanin" w:hint="cs"/>
          <w:sz w:val="24"/>
          <w:rtl/>
          <w:lang w:bidi="fa-IR"/>
        </w:rPr>
        <w:t>ژنتیکی</w:t>
      </w:r>
      <w:r w:rsidRPr="001B4A84">
        <w:rPr>
          <w:rFonts w:ascii="Calibri" w:hAnsi="Calibri" w:cs="B Nazanin"/>
          <w:sz w:val="24"/>
          <w:rtl/>
          <w:lang w:bidi="fa-IR"/>
        </w:rPr>
        <w:t xml:space="preserve"> حاصل از دو</w:t>
      </w:r>
      <w:r w:rsidR="00743678" w:rsidRPr="001B4A84">
        <w:rPr>
          <w:rFonts w:ascii="Calibri" w:hAnsi="Calibri" w:cs="B Nazanin" w:hint="cs"/>
          <w:sz w:val="24"/>
          <w:rtl/>
          <w:lang w:bidi="fa-IR"/>
        </w:rPr>
        <w:t xml:space="preserve"> </w:t>
      </w:r>
      <w:r w:rsidRPr="001B4A84">
        <w:rPr>
          <w:rFonts w:ascii="Calibri" w:hAnsi="Calibri" w:cs="B Nazanin"/>
          <w:sz w:val="24"/>
          <w:rtl/>
          <w:lang w:bidi="fa-IR"/>
        </w:rPr>
        <w:t xml:space="preserve">مدل </w:t>
      </w:r>
      <w:r w:rsidR="00743678" w:rsidRPr="001B4A84">
        <w:rPr>
          <w:rFonts w:ascii="Calibri" w:hAnsi="Calibri" w:cs="B Nazanin" w:hint="cs"/>
          <w:sz w:val="24"/>
          <w:rtl/>
          <w:lang w:bidi="fa-IR"/>
        </w:rPr>
        <w:t xml:space="preserve">مزبور </w:t>
      </w:r>
      <w:r w:rsidRPr="001B4A84">
        <w:rPr>
          <w:rFonts w:ascii="Calibri" w:hAnsi="Calibri" w:cs="B Nazanin"/>
          <w:sz w:val="24"/>
          <w:rtl/>
          <w:lang w:bidi="fa-IR"/>
        </w:rPr>
        <w:t>برا</w:t>
      </w:r>
      <w:r w:rsidRPr="001B4A84">
        <w:rPr>
          <w:rFonts w:ascii="Calibri" w:hAnsi="Calibri" w:cs="B Nazanin" w:hint="cs"/>
          <w:sz w:val="24"/>
          <w:rtl/>
          <w:lang w:bidi="fa-IR"/>
        </w:rPr>
        <w:t>ی</w:t>
      </w:r>
      <w:r w:rsidRPr="001B4A84">
        <w:rPr>
          <w:rFonts w:ascii="Calibri" w:hAnsi="Calibri" w:cs="B Nazanin"/>
          <w:sz w:val="24"/>
          <w:rtl/>
          <w:lang w:bidi="fa-IR"/>
        </w:rPr>
        <w:t xml:space="preserve"> صفات مختلف اندک بود</w:t>
      </w:r>
      <w:r w:rsidR="00743678" w:rsidRPr="001B4A84">
        <w:rPr>
          <w:rFonts w:ascii="Calibri" w:hAnsi="Calibri" w:cs="B Nazanin" w:hint="cs"/>
          <w:sz w:val="24"/>
          <w:rtl/>
          <w:lang w:bidi="fa-IR"/>
        </w:rPr>
        <w:t>،</w:t>
      </w:r>
      <w:r w:rsidRPr="001B4A84">
        <w:rPr>
          <w:rFonts w:ascii="Calibri" w:hAnsi="Calibri" w:cs="B Nazanin"/>
          <w:sz w:val="24"/>
          <w:rtl/>
          <w:lang w:bidi="fa-IR"/>
        </w:rPr>
        <w:t xml:space="preserve"> اما برازش همخون</w:t>
      </w:r>
      <w:r w:rsidRPr="001B4A84">
        <w:rPr>
          <w:rFonts w:ascii="Calibri" w:hAnsi="Calibri" w:cs="B Nazanin" w:hint="cs"/>
          <w:sz w:val="24"/>
          <w:rtl/>
          <w:lang w:bidi="fa-IR"/>
        </w:rPr>
        <w:t>ی</w:t>
      </w:r>
      <w:r w:rsidRPr="001B4A84">
        <w:rPr>
          <w:rFonts w:ascii="Calibri" w:hAnsi="Calibri" w:cs="B Nazanin"/>
          <w:sz w:val="24"/>
          <w:rtl/>
          <w:lang w:bidi="fa-IR"/>
        </w:rPr>
        <w:t xml:space="preserve"> در مدل</w:t>
      </w:r>
      <w:r w:rsidR="00743678" w:rsidRPr="001B4A84">
        <w:rPr>
          <w:rFonts w:ascii="Calibri" w:hAnsi="Calibri" w:cs="B Nazanin" w:hint="cs"/>
          <w:sz w:val="24"/>
          <w:rtl/>
          <w:lang w:bidi="fa-IR"/>
        </w:rPr>
        <w:t>،</w:t>
      </w:r>
      <w:r w:rsidRPr="001B4A84">
        <w:rPr>
          <w:rFonts w:ascii="Calibri" w:hAnsi="Calibri" w:cs="B Nazanin"/>
          <w:sz w:val="24"/>
          <w:rtl/>
          <w:lang w:bidi="fa-IR"/>
        </w:rPr>
        <w:t xml:space="preserve"> </w:t>
      </w:r>
      <w:r w:rsidR="00743678" w:rsidRPr="001B4A84">
        <w:rPr>
          <w:rFonts w:ascii="Calibri" w:hAnsi="Calibri" w:cs="B Nazanin" w:hint="cs"/>
          <w:sz w:val="24"/>
          <w:rtl/>
          <w:lang w:bidi="fa-IR"/>
        </w:rPr>
        <w:t>سبب</w:t>
      </w:r>
      <w:r w:rsidRPr="001B4A84">
        <w:rPr>
          <w:rFonts w:ascii="Calibri" w:hAnsi="Calibri" w:cs="B Nazanin"/>
          <w:sz w:val="24"/>
          <w:rtl/>
          <w:lang w:bidi="fa-IR"/>
        </w:rPr>
        <w:t xml:space="preserve"> تغ</w:t>
      </w:r>
      <w:r w:rsidRPr="001B4A84">
        <w:rPr>
          <w:rFonts w:ascii="Calibri" w:hAnsi="Calibri" w:cs="B Nazanin" w:hint="cs"/>
          <w:sz w:val="24"/>
          <w:rtl/>
          <w:lang w:bidi="fa-IR"/>
        </w:rPr>
        <w:t>ییر</w:t>
      </w:r>
      <w:r w:rsidRPr="001B4A84">
        <w:rPr>
          <w:rFonts w:ascii="Calibri" w:hAnsi="Calibri" w:cs="B Nazanin"/>
          <w:sz w:val="24"/>
          <w:rtl/>
          <w:lang w:bidi="fa-IR"/>
        </w:rPr>
        <w:t xml:space="preserve"> معن</w:t>
      </w:r>
      <w:r w:rsidRPr="001B4A84">
        <w:rPr>
          <w:rFonts w:ascii="Calibri" w:hAnsi="Calibri" w:cs="B Nazanin" w:hint="cs"/>
          <w:sz w:val="24"/>
          <w:rtl/>
          <w:lang w:bidi="fa-IR"/>
        </w:rPr>
        <w:t>ی</w:t>
      </w:r>
      <w:r w:rsidR="00743678" w:rsidRPr="001B4A84">
        <w:rPr>
          <w:rFonts w:ascii="Calibri" w:hAnsi="Calibri" w:cs="B Nazanin"/>
          <w:sz w:val="24"/>
          <w:rtl/>
          <w:lang w:bidi="fa-IR"/>
        </w:rPr>
        <w:softHyphen/>
      </w:r>
      <w:r w:rsidRPr="001B4A84">
        <w:rPr>
          <w:rFonts w:ascii="Calibri" w:hAnsi="Calibri" w:cs="B Nazanin"/>
          <w:sz w:val="24"/>
          <w:rtl/>
          <w:lang w:bidi="fa-IR"/>
        </w:rPr>
        <w:t>دار در ارزش اصلاح</w:t>
      </w:r>
      <w:r w:rsidRPr="001B4A84">
        <w:rPr>
          <w:rFonts w:ascii="Calibri" w:hAnsi="Calibri" w:cs="B Nazanin" w:hint="cs"/>
          <w:sz w:val="24"/>
          <w:rtl/>
          <w:lang w:bidi="fa-IR"/>
        </w:rPr>
        <w:t>ی</w:t>
      </w:r>
      <w:r w:rsidRPr="001B4A84">
        <w:rPr>
          <w:rFonts w:ascii="Calibri" w:hAnsi="Calibri" w:cs="B Nazanin"/>
          <w:sz w:val="24"/>
          <w:rtl/>
          <w:lang w:bidi="fa-IR"/>
        </w:rPr>
        <w:t xml:space="preserve"> صفات تول</w:t>
      </w:r>
      <w:r w:rsidRPr="001B4A84">
        <w:rPr>
          <w:rFonts w:ascii="Calibri" w:hAnsi="Calibri" w:cs="B Nazanin" w:hint="cs"/>
          <w:sz w:val="24"/>
          <w:rtl/>
          <w:lang w:bidi="fa-IR"/>
        </w:rPr>
        <w:t>یدی</w:t>
      </w:r>
      <w:r w:rsidR="00743678" w:rsidRPr="001B4A84">
        <w:rPr>
          <w:rFonts w:ascii="Calibri" w:hAnsi="Calibri" w:cs="B Nazanin" w:hint="cs"/>
          <w:sz w:val="24"/>
          <w:rtl/>
          <w:lang w:bidi="fa-IR"/>
        </w:rPr>
        <w:t xml:space="preserve"> </w:t>
      </w:r>
      <w:r w:rsidR="00264E28" w:rsidRPr="001B4A84">
        <w:rPr>
          <w:rFonts w:ascii="Calibri" w:hAnsi="Calibri" w:cs="B Nazanin"/>
          <w:sz w:val="24"/>
          <w:rtl/>
          <w:lang w:bidi="fa-IR"/>
        </w:rPr>
        <w:t>(</w:t>
      </w:r>
      <w:r w:rsidR="000C6DE1" w:rsidRPr="001B4A84">
        <w:rPr>
          <w:rFonts w:ascii="Calibri" w:hAnsi="Calibri" w:cs="B Nazanin" w:hint="cs"/>
          <w:sz w:val="24"/>
          <w:rtl/>
          <w:lang w:bidi="fa-IR"/>
        </w:rPr>
        <w:t>به</w:t>
      </w:r>
      <w:r w:rsidR="005260B8">
        <w:rPr>
          <w:rFonts w:ascii="Calibri" w:hAnsi="Calibri" w:cs="B Nazanin"/>
          <w:sz w:val="24"/>
          <w:rtl/>
          <w:lang w:bidi="fa-IR"/>
        </w:rPr>
        <w:softHyphen/>
      </w:r>
      <w:r w:rsidR="000C6DE1" w:rsidRPr="001B4A84">
        <w:rPr>
          <w:rFonts w:ascii="Calibri" w:hAnsi="Calibri" w:cs="B Nazanin" w:hint="cs"/>
          <w:sz w:val="24"/>
          <w:rtl/>
          <w:lang w:bidi="fa-IR"/>
        </w:rPr>
        <w:t xml:space="preserve">اندازه </w:t>
      </w:r>
      <w:r w:rsidR="00264E28" w:rsidRPr="001B4A84">
        <w:rPr>
          <w:rFonts w:ascii="Calibri" w:hAnsi="Calibri" w:cs="B Nazanin" w:hint="cs"/>
          <w:sz w:val="24"/>
          <w:rtl/>
          <w:lang w:bidi="fa-IR"/>
        </w:rPr>
        <w:t>9/19</w:t>
      </w:r>
      <w:r w:rsidR="000C6DE1" w:rsidRPr="001B4A84">
        <w:rPr>
          <w:rFonts w:ascii="Calibri" w:hAnsi="Calibri" w:cs="B Nazanin" w:hint="cs"/>
          <w:sz w:val="24"/>
          <w:rtl/>
          <w:lang w:bidi="fa-IR"/>
        </w:rPr>
        <w:t xml:space="preserve"> </w:t>
      </w:r>
      <w:r w:rsidR="00264E28" w:rsidRPr="001B4A84">
        <w:rPr>
          <w:rFonts w:ascii="Calibri" w:hAnsi="Calibri" w:cs="B Nazanin"/>
          <w:sz w:val="24"/>
          <w:rtl/>
          <w:lang w:bidi="fa-IR"/>
        </w:rPr>
        <w:t xml:space="preserve">درصد، </w:t>
      </w:r>
      <w:r w:rsidR="00264E28" w:rsidRPr="001B4A84">
        <w:rPr>
          <w:rFonts w:ascii="Calibri" w:hAnsi="Calibri" w:cs="B Nazanin" w:hint="cs"/>
          <w:sz w:val="24"/>
          <w:rtl/>
          <w:lang w:bidi="fa-IR"/>
        </w:rPr>
        <w:t>1/14</w:t>
      </w:r>
      <w:r w:rsidR="000C6DE1" w:rsidRPr="001B4A84">
        <w:rPr>
          <w:rFonts w:ascii="Calibri" w:hAnsi="Calibri" w:cs="B Nazanin" w:hint="cs"/>
          <w:sz w:val="24"/>
          <w:rtl/>
          <w:lang w:bidi="fa-IR"/>
        </w:rPr>
        <w:t xml:space="preserve"> </w:t>
      </w:r>
      <w:r w:rsidR="00FE0E9A" w:rsidRPr="001B4A84">
        <w:rPr>
          <w:rFonts w:ascii="Calibri" w:hAnsi="Calibri" w:cs="B Nazanin"/>
          <w:sz w:val="24"/>
          <w:rtl/>
          <w:lang w:bidi="fa-IR"/>
        </w:rPr>
        <w:t>درصد و</w:t>
      </w:r>
      <w:r w:rsidR="000B04C5">
        <w:rPr>
          <w:rFonts w:ascii="Calibri" w:hAnsi="Calibri" w:cs="B Nazanin"/>
          <w:sz w:val="24"/>
          <w:lang w:bidi="fa-IR"/>
        </w:rPr>
        <w:t xml:space="preserve"> </w:t>
      </w:r>
      <w:r w:rsidR="001A68B7">
        <w:rPr>
          <w:rFonts w:ascii="Calibri" w:hAnsi="Calibri" w:cs="B Nazanin" w:hint="cs"/>
          <w:sz w:val="24"/>
          <w:rtl/>
          <w:lang w:bidi="fa-IR"/>
        </w:rPr>
        <w:t>5/18</w:t>
      </w:r>
      <w:r w:rsidR="000B04C5">
        <w:rPr>
          <w:rFonts w:ascii="Calibri" w:hAnsi="Calibri" w:cs="B Nazanin"/>
          <w:sz w:val="24"/>
          <w:lang w:bidi="fa-IR"/>
        </w:rPr>
        <w:t xml:space="preserve"> </w:t>
      </w:r>
      <w:r w:rsidRPr="001B4A84">
        <w:rPr>
          <w:rFonts w:ascii="Calibri" w:hAnsi="Calibri" w:cs="B Nazanin"/>
          <w:sz w:val="24"/>
          <w:rtl/>
          <w:lang w:bidi="fa-IR"/>
        </w:rPr>
        <w:t>درصد به</w:t>
      </w:r>
      <w:r w:rsidR="00743678" w:rsidRPr="001B4A84">
        <w:rPr>
          <w:rFonts w:ascii="Calibri" w:hAnsi="Calibri" w:cs="B Nazanin"/>
          <w:sz w:val="24"/>
          <w:rtl/>
          <w:lang w:bidi="fa-IR"/>
        </w:rPr>
        <w:softHyphen/>
      </w:r>
      <w:r w:rsidRPr="001B4A84">
        <w:rPr>
          <w:rFonts w:ascii="Calibri" w:hAnsi="Calibri" w:cs="B Nazanin"/>
          <w:sz w:val="24"/>
          <w:rtl/>
          <w:lang w:bidi="fa-IR"/>
        </w:rPr>
        <w:t>ترت</w:t>
      </w:r>
      <w:r w:rsidRPr="001B4A84">
        <w:rPr>
          <w:rFonts w:ascii="Calibri" w:hAnsi="Calibri" w:cs="B Nazanin" w:hint="cs"/>
          <w:sz w:val="24"/>
          <w:rtl/>
          <w:lang w:bidi="fa-IR"/>
        </w:rPr>
        <w:t>یب،</w:t>
      </w:r>
      <w:r w:rsidRPr="001B4A84">
        <w:rPr>
          <w:rFonts w:ascii="Calibri" w:hAnsi="Calibri" w:cs="B Nazanin"/>
          <w:sz w:val="24"/>
          <w:rtl/>
          <w:lang w:bidi="fa-IR"/>
        </w:rPr>
        <w:t xml:space="preserve"> برا</w:t>
      </w:r>
      <w:r w:rsidRPr="001B4A84">
        <w:rPr>
          <w:rFonts w:ascii="Calibri" w:hAnsi="Calibri" w:cs="B Nazanin" w:hint="cs"/>
          <w:sz w:val="24"/>
          <w:rtl/>
          <w:lang w:bidi="fa-IR"/>
        </w:rPr>
        <w:t>ی</w:t>
      </w:r>
      <w:r w:rsidRPr="001B4A84">
        <w:rPr>
          <w:rFonts w:ascii="Calibri" w:hAnsi="Calibri" w:cs="B Nazanin"/>
          <w:sz w:val="24"/>
          <w:rtl/>
          <w:lang w:bidi="fa-IR"/>
        </w:rPr>
        <w:t xml:space="preserve"> صفات تول</w:t>
      </w:r>
      <w:r w:rsidRPr="001B4A84">
        <w:rPr>
          <w:rFonts w:ascii="Calibri" w:hAnsi="Calibri" w:cs="B Nazanin" w:hint="cs"/>
          <w:sz w:val="24"/>
          <w:rtl/>
          <w:lang w:bidi="fa-IR"/>
        </w:rPr>
        <w:t>ید</w:t>
      </w:r>
      <w:r w:rsidRPr="001B4A84">
        <w:rPr>
          <w:rFonts w:ascii="Calibri" w:hAnsi="Calibri" w:cs="B Nazanin"/>
          <w:sz w:val="24"/>
          <w:rtl/>
          <w:lang w:bidi="fa-IR"/>
        </w:rPr>
        <w:t xml:space="preserve"> ش</w:t>
      </w:r>
      <w:r w:rsidRPr="001B4A84">
        <w:rPr>
          <w:rFonts w:ascii="Calibri" w:hAnsi="Calibri" w:cs="B Nazanin" w:hint="cs"/>
          <w:sz w:val="24"/>
          <w:rtl/>
          <w:lang w:bidi="fa-IR"/>
        </w:rPr>
        <w:t>یر،</w:t>
      </w:r>
      <w:r w:rsidRPr="001B4A84">
        <w:rPr>
          <w:rFonts w:ascii="Calibri" w:hAnsi="Calibri" w:cs="B Nazanin"/>
          <w:sz w:val="24"/>
          <w:rtl/>
          <w:lang w:bidi="fa-IR"/>
        </w:rPr>
        <w:t xml:space="preserve"> چرب</w:t>
      </w:r>
      <w:r w:rsidRPr="001B4A84">
        <w:rPr>
          <w:rFonts w:ascii="Calibri" w:hAnsi="Calibri" w:cs="B Nazanin" w:hint="cs"/>
          <w:sz w:val="24"/>
          <w:rtl/>
          <w:lang w:bidi="fa-IR"/>
        </w:rPr>
        <w:t>ی</w:t>
      </w:r>
      <w:r w:rsidRPr="001B4A84">
        <w:rPr>
          <w:rFonts w:ascii="Calibri" w:hAnsi="Calibri" w:cs="B Nazanin"/>
          <w:sz w:val="24"/>
          <w:rtl/>
          <w:lang w:bidi="fa-IR"/>
        </w:rPr>
        <w:t xml:space="preserve"> و پروتئ</w:t>
      </w:r>
      <w:r w:rsidRPr="001B4A84">
        <w:rPr>
          <w:rFonts w:ascii="Calibri" w:hAnsi="Calibri" w:cs="B Nazanin" w:hint="cs"/>
          <w:sz w:val="24"/>
          <w:rtl/>
          <w:lang w:bidi="fa-IR"/>
        </w:rPr>
        <w:t>ین</w:t>
      </w:r>
      <w:r w:rsidRPr="001B4A84">
        <w:rPr>
          <w:rFonts w:ascii="Calibri" w:hAnsi="Calibri" w:cs="B Nazanin"/>
          <w:sz w:val="24"/>
          <w:rtl/>
          <w:lang w:bidi="fa-IR"/>
        </w:rPr>
        <w:t>) و روند ژنت</w:t>
      </w:r>
      <w:r w:rsidRPr="001B4A84">
        <w:rPr>
          <w:rFonts w:ascii="Calibri" w:hAnsi="Calibri" w:cs="B Nazanin" w:hint="cs"/>
          <w:sz w:val="24"/>
          <w:rtl/>
          <w:lang w:bidi="fa-IR"/>
        </w:rPr>
        <w:t>یکی</w:t>
      </w:r>
      <w:r w:rsidRPr="001B4A84">
        <w:rPr>
          <w:rFonts w:ascii="Calibri" w:hAnsi="Calibri" w:cs="B Nazanin"/>
          <w:sz w:val="24"/>
          <w:rtl/>
          <w:lang w:bidi="fa-IR"/>
        </w:rPr>
        <w:t xml:space="preserve"> آن</w:t>
      </w:r>
      <w:r w:rsidR="00743678" w:rsidRPr="001B4A84">
        <w:rPr>
          <w:rFonts w:ascii="Calibri" w:hAnsi="Calibri" w:cs="B Nazanin"/>
          <w:sz w:val="24"/>
          <w:rtl/>
          <w:lang w:bidi="fa-IR"/>
        </w:rPr>
        <w:softHyphen/>
      </w:r>
      <w:r w:rsidRPr="001B4A84">
        <w:rPr>
          <w:rFonts w:ascii="Calibri" w:hAnsi="Calibri" w:cs="B Nazanin"/>
          <w:sz w:val="24"/>
          <w:rtl/>
          <w:lang w:bidi="fa-IR"/>
        </w:rPr>
        <w:t xml:space="preserve">ها </w:t>
      </w:r>
      <w:r w:rsidR="00743678" w:rsidRPr="001B4A84">
        <w:rPr>
          <w:rFonts w:ascii="Calibri" w:hAnsi="Calibri" w:cs="B Nazanin" w:hint="cs"/>
          <w:sz w:val="24"/>
          <w:rtl/>
          <w:lang w:bidi="fa-IR"/>
        </w:rPr>
        <w:t>گردید.</w:t>
      </w:r>
      <w:r w:rsidR="000C6DE1" w:rsidRPr="001B4A84">
        <w:rPr>
          <w:rFonts w:ascii="Calibri" w:hAnsi="Calibri" w:cs="B Nazanin" w:hint="cs"/>
          <w:sz w:val="24"/>
          <w:rtl/>
          <w:lang w:bidi="fa-IR"/>
        </w:rPr>
        <w:t xml:space="preserve"> </w:t>
      </w:r>
      <w:r w:rsidR="00630780" w:rsidRPr="001B4A84">
        <w:rPr>
          <w:rFonts w:ascii="Calibri" w:hAnsi="Calibri" w:cs="B Nazanin" w:hint="cs"/>
          <w:sz w:val="24"/>
          <w:rtl/>
          <w:lang w:bidi="fa-IR"/>
        </w:rPr>
        <w:t xml:space="preserve">در تحقیق توحیدی و همکاران </w:t>
      </w:r>
      <w:r w:rsidR="00FB6CE2">
        <w:rPr>
          <w:rFonts w:ascii="Calibri" w:hAnsi="Calibri" w:cs="B Nazanin" w:hint="cs"/>
          <w:sz w:val="24"/>
          <w:rtl/>
          <w:lang w:bidi="fa-IR"/>
        </w:rPr>
        <w:t>(11)</w:t>
      </w:r>
      <w:r w:rsidR="00630780" w:rsidRPr="001B4A84">
        <w:rPr>
          <w:rFonts w:ascii="Calibri" w:hAnsi="Calibri" w:cs="B Nazanin" w:hint="cs"/>
          <w:sz w:val="24"/>
          <w:rtl/>
          <w:lang w:bidi="fa-IR"/>
        </w:rPr>
        <w:t xml:space="preserve"> همبستگی رتبه</w:t>
      </w:r>
      <w:r w:rsidR="00195E5C" w:rsidRPr="001B4A84">
        <w:rPr>
          <w:rFonts w:ascii="Calibri" w:hAnsi="Calibri" w:cs="B Nazanin"/>
          <w:sz w:val="24"/>
          <w:rtl/>
          <w:lang w:bidi="fa-IR"/>
        </w:rPr>
        <w:softHyphen/>
      </w:r>
      <w:r w:rsidR="00630780" w:rsidRPr="001B4A84">
        <w:rPr>
          <w:rFonts w:ascii="Calibri" w:hAnsi="Calibri" w:cs="B Nazanin" w:hint="cs"/>
          <w:sz w:val="24"/>
          <w:rtl/>
          <w:lang w:bidi="fa-IR"/>
        </w:rPr>
        <w:t>ای</w:t>
      </w:r>
      <w:r w:rsidR="00EE5E1F" w:rsidRPr="001B4A84">
        <w:rPr>
          <w:rFonts w:ascii="Calibri" w:hAnsi="Calibri" w:cs="B Nazanin" w:hint="cs"/>
          <w:sz w:val="24"/>
          <w:rtl/>
          <w:lang w:bidi="fa-IR"/>
        </w:rPr>
        <w:t xml:space="preserve"> </w:t>
      </w:r>
      <w:r w:rsidR="00195E5C" w:rsidRPr="001B4A84">
        <w:rPr>
          <w:rFonts w:ascii="Calibri" w:hAnsi="Calibri" w:cs="B Nazanin" w:hint="cs"/>
          <w:sz w:val="24"/>
          <w:rtl/>
          <w:lang w:bidi="fa-IR"/>
        </w:rPr>
        <w:t xml:space="preserve">998/0 </w:t>
      </w:r>
      <w:r w:rsidR="00630780" w:rsidRPr="001B4A84">
        <w:rPr>
          <w:rFonts w:ascii="Calibri" w:hAnsi="Calibri" w:cs="B Nazanin" w:hint="cs"/>
          <w:sz w:val="24"/>
          <w:rtl/>
          <w:lang w:bidi="fa-IR"/>
        </w:rPr>
        <w:t xml:space="preserve">بین ارزش اصلاحی گاوهای هلشتاین ایران </w:t>
      </w:r>
      <w:r w:rsidR="00195E5C" w:rsidRPr="001B4A84">
        <w:rPr>
          <w:rFonts w:ascii="Calibri" w:hAnsi="Calibri" w:cs="B Nazanin" w:hint="cs"/>
          <w:sz w:val="24"/>
          <w:rtl/>
          <w:lang w:bidi="fa-IR"/>
        </w:rPr>
        <w:t xml:space="preserve">در دو حالت </w:t>
      </w:r>
      <w:r w:rsidR="00630780" w:rsidRPr="001B4A84">
        <w:rPr>
          <w:rFonts w:ascii="Calibri" w:hAnsi="Calibri" w:cs="B Nazanin" w:hint="cs"/>
          <w:sz w:val="24"/>
          <w:rtl/>
          <w:lang w:bidi="fa-IR"/>
        </w:rPr>
        <w:t xml:space="preserve">با و بدون </w:t>
      </w:r>
      <w:r w:rsidR="00195E5C" w:rsidRPr="001B4A84">
        <w:rPr>
          <w:rFonts w:ascii="Calibri" w:hAnsi="Calibri" w:cs="B Nazanin" w:hint="cs"/>
          <w:sz w:val="24"/>
          <w:rtl/>
          <w:lang w:bidi="fa-IR"/>
        </w:rPr>
        <w:t xml:space="preserve">نظرگرفتن </w:t>
      </w:r>
      <w:r w:rsidR="00630780" w:rsidRPr="001B4A84">
        <w:rPr>
          <w:rFonts w:ascii="Calibri" w:hAnsi="Calibri" w:cs="B Nazanin" w:hint="cs"/>
          <w:sz w:val="24"/>
          <w:rtl/>
          <w:lang w:bidi="fa-IR"/>
        </w:rPr>
        <w:t>ه</w:t>
      </w:r>
      <w:r w:rsidR="00EE5E1F" w:rsidRPr="001B4A84">
        <w:rPr>
          <w:rFonts w:ascii="Calibri" w:hAnsi="Calibri" w:cs="B Nazanin" w:hint="cs"/>
          <w:sz w:val="24"/>
          <w:rtl/>
          <w:lang w:bidi="fa-IR"/>
        </w:rPr>
        <w:t>مخونی</w:t>
      </w:r>
      <w:r w:rsidR="00630780" w:rsidRPr="001B4A84">
        <w:rPr>
          <w:rFonts w:ascii="Calibri" w:hAnsi="Calibri" w:cs="B Nazanin" w:hint="cs"/>
          <w:sz w:val="24"/>
          <w:rtl/>
          <w:lang w:bidi="fa-IR"/>
        </w:rPr>
        <w:t xml:space="preserve"> </w:t>
      </w:r>
      <w:r w:rsidR="00E91732" w:rsidRPr="001B4A84">
        <w:rPr>
          <w:rFonts w:ascii="Calibri" w:hAnsi="Calibri" w:cs="B Nazanin" w:hint="cs"/>
          <w:sz w:val="24"/>
          <w:rtl/>
          <w:lang w:bidi="fa-IR"/>
        </w:rPr>
        <w:t>به</w:t>
      </w:r>
      <w:r w:rsidR="00EE5E1F" w:rsidRPr="001B4A84">
        <w:rPr>
          <w:rFonts w:ascii="Calibri" w:hAnsi="Calibri" w:cs="B Nazanin"/>
          <w:sz w:val="24"/>
          <w:rtl/>
          <w:lang w:bidi="fa-IR"/>
        </w:rPr>
        <w:softHyphen/>
      </w:r>
      <w:r w:rsidR="00E91732" w:rsidRPr="001B4A84">
        <w:rPr>
          <w:rFonts w:ascii="Calibri" w:hAnsi="Calibri" w:cs="B Nazanin" w:hint="cs"/>
          <w:sz w:val="24"/>
          <w:rtl/>
          <w:lang w:bidi="fa-IR"/>
        </w:rPr>
        <w:t xml:space="preserve">دست آمد. </w:t>
      </w:r>
      <w:r w:rsidR="005721B7" w:rsidRPr="001B4A84">
        <w:rPr>
          <w:rFonts w:ascii="Calibri" w:hAnsi="Calibri" w:cs="B Nazanin" w:hint="cs"/>
          <w:sz w:val="24"/>
          <w:rtl/>
          <w:lang w:bidi="fa-IR"/>
        </w:rPr>
        <w:t>به</w:t>
      </w:r>
      <w:r w:rsidR="005721B7" w:rsidRPr="001B4A84">
        <w:rPr>
          <w:rFonts w:ascii="Calibri" w:hAnsi="Calibri" w:cs="B Nazanin"/>
          <w:sz w:val="24"/>
          <w:rtl/>
          <w:lang w:bidi="fa-IR"/>
        </w:rPr>
        <w:softHyphen/>
      </w:r>
      <w:r w:rsidR="005721B7" w:rsidRPr="001B4A84">
        <w:rPr>
          <w:rFonts w:ascii="Calibri" w:hAnsi="Calibri" w:cs="B Nazanin" w:hint="cs"/>
          <w:sz w:val="24"/>
          <w:rtl/>
          <w:lang w:bidi="fa-IR"/>
        </w:rPr>
        <w:t xml:space="preserve">طورکلی، </w:t>
      </w:r>
      <w:r w:rsidR="00EA0410" w:rsidRPr="001B4A84">
        <w:rPr>
          <w:rFonts w:ascii="Calibri" w:hAnsi="Calibri" w:cs="B Nazanin" w:hint="cs"/>
          <w:sz w:val="24"/>
          <w:rtl/>
          <w:lang w:bidi="fa-IR"/>
        </w:rPr>
        <w:t>در تحقیق</w:t>
      </w:r>
      <w:r w:rsidR="000C6DE1" w:rsidRPr="001B4A84">
        <w:rPr>
          <w:rFonts w:ascii="Calibri" w:hAnsi="Calibri" w:cs="B Nazanin" w:hint="cs"/>
          <w:sz w:val="24"/>
          <w:rtl/>
          <w:lang w:bidi="fa-IR"/>
        </w:rPr>
        <w:t xml:space="preserve">ات انجام شده بر روی گاوهای شیری ایران، گرچه اثر همخونی </w:t>
      </w:r>
      <w:r w:rsidR="00AD7DEF" w:rsidRPr="001B4A84">
        <w:rPr>
          <w:rFonts w:ascii="Calibri" w:hAnsi="Calibri" w:cs="B Nazanin" w:hint="cs"/>
          <w:sz w:val="24"/>
          <w:rtl/>
          <w:lang w:bidi="fa-IR"/>
        </w:rPr>
        <w:t>بر صفات تولید شیر، چربی و پروتئین معنی</w:t>
      </w:r>
      <w:r w:rsidR="000C6DE1" w:rsidRPr="001B4A84">
        <w:rPr>
          <w:rFonts w:ascii="Calibri" w:hAnsi="Calibri" w:cs="B Nazanin"/>
          <w:sz w:val="24"/>
          <w:rtl/>
          <w:lang w:bidi="fa-IR"/>
        </w:rPr>
        <w:softHyphen/>
      </w:r>
      <w:r w:rsidR="00AD7DEF" w:rsidRPr="001B4A84">
        <w:rPr>
          <w:rFonts w:ascii="Calibri" w:hAnsi="Calibri" w:cs="B Nazanin" w:hint="cs"/>
          <w:sz w:val="24"/>
          <w:rtl/>
          <w:lang w:bidi="fa-IR"/>
        </w:rPr>
        <w:t>دار گزارش شده است</w:t>
      </w:r>
      <w:r w:rsidR="000C6DE1" w:rsidRPr="001B4A84">
        <w:rPr>
          <w:rFonts w:ascii="Calibri" w:hAnsi="Calibri" w:cs="B Nazanin" w:hint="cs"/>
          <w:sz w:val="24"/>
          <w:rtl/>
          <w:lang w:bidi="fa-IR"/>
        </w:rPr>
        <w:t>،</w:t>
      </w:r>
      <w:r w:rsidR="00AD7DEF" w:rsidRPr="001B4A84">
        <w:rPr>
          <w:rFonts w:ascii="Calibri" w:hAnsi="Calibri" w:cs="B Nazanin" w:hint="cs"/>
          <w:sz w:val="24"/>
          <w:rtl/>
          <w:lang w:bidi="fa-IR"/>
        </w:rPr>
        <w:t xml:space="preserve"> ام</w:t>
      </w:r>
      <w:r w:rsidR="000C6DE1" w:rsidRPr="001B4A84">
        <w:rPr>
          <w:rFonts w:ascii="Calibri" w:hAnsi="Calibri" w:cs="B Nazanin" w:hint="cs"/>
          <w:sz w:val="24"/>
          <w:rtl/>
          <w:lang w:bidi="fa-IR"/>
        </w:rPr>
        <w:t>ّ</w:t>
      </w:r>
      <w:r w:rsidR="00AD7DEF" w:rsidRPr="001B4A84">
        <w:rPr>
          <w:rFonts w:ascii="Calibri" w:hAnsi="Calibri" w:cs="B Nazanin" w:hint="cs"/>
          <w:sz w:val="24"/>
          <w:rtl/>
          <w:lang w:bidi="fa-IR"/>
        </w:rPr>
        <w:t>ا در ارزیابی ژنتیکی</w:t>
      </w:r>
      <w:r w:rsidR="000C6DE1" w:rsidRPr="001B4A84">
        <w:rPr>
          <w:rFonts w:ascii="Calibri" w:hAnsi="Calibri" w:cs="B Nazanin" w:hint="cs"/>
          <w:sz w:val="24"/>
          <w:rtl/>
          <w:lang w:bidi="fa-IR"/>
        </w:rPr>
        <w:t xml:space="preserve"> گاوها</w:t>
      </w:r>
      <w:r w:rsidR="004171C7" w:rsidRPr="001B4A84">
        <w:rPr>
          <w:rFonts w:ascii="Calibri" w:hAnsi="Calibri" w:cs="B Nazanin" w:hint="cs"/>
          <w:sz w:val="24"/>
          <w:rtl/>
          <w:lang w:bidi="fa-IR"/>
        </w:rPr>
        <w:t>،</w:t>
      </w:r>
      <w:r w:rsidR="00AD7DEF" w:rsidRPr="001B4A84">
        <w:rPr>
          <w:rFonts w:ascii="Calibri" w:hAnsi="Calibri" w:cs="B Nazanin" w:hint="cs"/>
          <w:sz w:val="24"/>
          <w:rtl/>
          <w:lang w:bidi="fa-IR"/>
        </w:rPr>
        <w:t xml:space="preserve"> </w:t>
      </w:r>
      <w:r w:rsidR="005721B7" w:rsidRPr="001B4A84">
        <w:rPr>
          <w:rFonts w:ascii="Calibri" w:hAnsi="Calibri" w:cs="B Nazanin" w:hint="cs"/>
          <w:sz w:val="24"/>
          <w:rtl/>
          <w:lang w:bidi="fa-IR"/>
        </w:rPr>
        <w:t xml:space="preserve">معمولاً </w:t>
      </w:r>
      <w:r w:rsidR="00AD7DEF" w:rsidRPr="001B4A84">
        <w:rPr>
          <w:rFonts w:ascii="Calibri" w:hAnsi="Calibri" w:cs="B Nazanin" w:hint="cs"/>
          <w:sz w:val="24"/>
          <w:rtl/>
          <w:lang w:bidi="fa-IR"/>
        </w:rPr>
        <w:t xml:space="preserve">اثر </w:t>
      </w:r>
      <w:r w:rsidR="000C6DE1" w:rsidRPr="001B4A84">
        <w:rPr>
          <w:rFonts w:ascii="Calibri" w:hAnsi="Calibri" w:cs="B Nazanin" w:hint="cs"/>
          <w:sz w:val="24"/>
          <w:rtl/>
          <w:lang w:bidi="fa-IR"/>
        </w:rPr>
        <w:t xml:space="preserve">مزبور </w:t>
      </w:r>
      <w:r w:rsidR="00AD7DEF" w:rsidRPr="001B4A84">
        <w:rPr>
          <w:rFonts w:ascii="Calibri" w:hAnsi="Calibri" w:cs="B Nazanin" w:hint="cs"/>
          <w:sz w:val="24"/>
          <w:rtl/>
          <w:lang w:bidi="fa-IR"/>
        </w:rPr>
        <w:t xml:space="preserve">نادیده گرفته </w:t>
      </w:r>
      <w:r w:rsidR="00EE5E1F" w:rsidRPr="001B4A84">
        <w:rPr>
          <w:rFonts w:ascii="Calibri" w:hAnsi="Calibri" w:cs="B Nazanin" w:hint="cs"/>
          <w:sz w:val="24"/>
          <w:rtl/>
          <w:lang w:bidi="fa-IR"/>
        </w:rPr>
        <w:t>می</w:t>
      </w:r>
      <w:r w:rsidR="00EE5E1F" w:rsidRPr="001B4A84">
        <w:rPr>
          <w:rFonts w:ascii="Calibri" w:hAnsi="Calibri" w:cs="B Nazanin"/>
          <w:sz w:val="24"/>
          <w:rtl/>
          <w:lang w:bidi="fa-IR"/>
        </w:rPr>
        <w:softHyphen/>
      </w:r>
      <w:r w:rsidR="00EE5E1F" w:rsidRPr="001B4A84">
        <w:rPr>
          <w:rFonts w:ascii="Calibri" w:hAnsi="Calibri" w:cs="B Nazanin" w:hint="cs"/>
          <w:sz w:val="24"/>
          <w:rtl/>
          <w:lang w:bidi="fa-IR"/>
        </w:rPr>
        <w:t>شود</w:t>
      </w:r>
      <w:r w:rsidR="000C6DE1" w:rsidRPr="001B4A84">
        <w:rPr>
          <w:rFonts w:ascii="Calibri" w:hAnsi="Calibri" w:cs="B Nazanin" w:hint="cs"/>
          <w:sz w:val="24"/>
          <w:rtl/>
          <w:lang w:bidi="fa-IR"/>
        </w:rPr>
        <w:t xml:space="preserve"> </w:t>
      </w:r>
      <w:r w:rsidR="00AD7DEF" w:rsidRPr="001B4A84">
        <w:rPr>
          <w:rFonts w:ascii="Calibri" w:hAnsi="Calibri" w:cs="B Nazanin" w:hint="cs"/>
          <w:sz w:val="24"/>
          <w:rtl/>
          <w:lang w:bidi="fa-IR"/>
        </w:rPr>
        <w:t>(</w:t>
      </w:r>
      <w:r w:rsidR="00474DE2">
        <w:rPr>
          <w:rFonts w:ascii="Calibri" w:hAnsi="Calibri" w:cs="B Nazanin" w:hint="cs"/>
          <w:sz w:val="24"/>
          <w:rtl/>
          <w:lang w:bidi="fa-IR"/>
        </w:rPr>
        <w:t>4</w:t>
      </w:r>
      <w:r w:rsidR="00AD7DEF" w:rsidRPr="001B4A84">
        <w:rPr>
          <w:rFonts w:ascii="Calibri" w:hAnsi="Calibri" w:cs="B Nazanin" w:hint="cs"/>
          <w:sz w:val="24"/>
          <w:rtl/>
          <w:lang w:bidi="fa-IR"/>
        </w:rPr>
        <w:t>)</w:t>
      </w:r>
      <w:r w:rsidR="004171C7" w:rsidRPr="001B4A84">
        <w:rPr>
          <w:rFonts w:ascii="Calibri" w:hAnsi="Calibri" w:cs="B Nazanin" w:hint="cs"/>
          <w:sz w:val="24"/>
          <w:rtl/>
          <w:lang w:bidi="fa-IR"/>
        </w:rPr>
        <w:t>.</w:t>
      </w:r>
      <w:r w:rsidR="00AD7DEF" w:rsidRPr="001B4A84">
        <w:rPr>
          <w:rFonts w:ascii="Calibri" w:hAnsi="Calibri" w:cs="B Nazanin" w:hint="cs"/>
          <w:sz w:val="24"/>
          <w:rtl/>
          <w:lang w:bidi="fa-IR"/>
        </w:rPr>
        <w:t xml:space="preserve"> </w:t>
      </w:r>
      <w:r w:rsidR="00B1618C" w:rsidRPr="001B4A84">
        <w:rPr>
          <w:rFonts w:ascii="Calibri" w:hAnsi="Calibri" w:cs="B Nazanin" w:hint="cs"/>
          <w:sz w:val="24"/>
          <w:rtl/>
          <w:lang w:bidi="fa-IR"/>
        </w:rPr>
        <w:t>نتایج بررسی</w:t>
      </w:r>
      <w:r w:rsidR="005721B7" w:rsidRPr="001B4A84">
        <w:rPr>
          <w:rFonts w:ascii="Calibri" w:hAnsi="Calibri" w:cs="B Nazanin"/>
          <w:sz w:val="24"/>
          <w:rtl/>
          <w:lang w:bidi="fa-IR"/>
        </w:rPr>
        <w:softHyphen/>
      </w:r>
      <w:r w:rsidR="00B1618C" w:rsidRPr="001B4A84">
        <w:rPr>
          <w:rFonts w:ascii="Calibri" w:hAnsi="Calibri" w:cs="B Nazanin" w:hint="cs"/>
          <w:sz w:val="24"/>
          <w:rtl/>
          <w:lang w:bidi="fa-IR"/>
        </w:rPr>
        <w:t xml:space="preserve">های انجام شده در گاوهای </w:t>
      </w:r>
      <w:r w:rsidR="00800588" w:rsidRPr="001B4A84">
        <w:rPr>
          <w:rFonts w:ascii="Calibri" w:hAnsi="Calibri" w:cs="B Nazanin" w:hint="cs"/>
          <w:sz w:val="24"/>
          <w:rtl/>
          <w:lang w:bidi="fa-IR"/>
        </w:rPr>
        <w:t>نژاد پیدمونت</w:t>
      </w:r>
      <w:r w:rsidR="00B75612" w:rsidRPr="001B4A84">
        <w:rPr>
          <w:rStyle w:val="FootnoteReference"/>
          <w:rFonts w:ascii="Calibri" w:hAnsi="Calibri" w:cs="B Nazanin"/>
          <w:sz w:val="24"/>
          <w:rtl/>
          <w:lang w:bidi="fa-IR"/>
        </w:rPr>
        <w:footnoteReference w:id="1"/>
      </w:r>
      <w:r w:rsidR="00800588" w:rsidRPr="001B4A84">
        <w:rPr>
          <w:rFonts w:ascii="Calibri" w:hAnsi="Calibri" w:cs="B Nazanin" w:hint="cs"/>
          <w:sz w:val="24"/>
          <w:rtl/>
          <w:lang w:bidi="fa-IR"/>
        </w:rPr>
        <w:t xml:space="preserve"> </w:t>
      </w:r>
      <w:r w:rsidR="00B1618C" w:rsidRPr="001B4A84">
        <w:rPr>
          <w:rFonts w:ascii="Calibri" w:hAnsi="Calibri" w:cs="B Nazanin" w:hint="cs"/>
          <w:sz w:val="24"/>
          <w:rtl/>
          <w:lang w:bidi="fa-IR"/>
        </w:rPr>
        <w:t xml:space="preserve">ایتالیا، با استفاده از مدل پدری </w:t>
      </w:r>
      <w:r w:rsidR="00B1618C" w:rsidRPr="001B4A84">
        <w:rPr>
          <w:rFonts w:ascii="Calibri" w:hAnsi="Calibri" w:cs="B Nazanin"/>
          <w:sz w:val="24"/>
          <w:rtl/>
          <w:lang w:bidi="fa-IR"/>
        </w:rPr>
        <w:t>با و بدون</w:t>
      </w:r>
      <w:r w:rsidR="00B1618C" w:rsidRPr="001B4A84">
        <w:rPr>
          <w:rFonts w:ascii="Calibri" w:hAnsi="Calibri" w:cs="B Nazanin" w:hint="cs"/>
          <w:sz w:val="24"/>
          <w:rtl/>
          <w:lang w:bidi="fa-IR"/>
        </w:rPr>
        <w:t xml:space="preserve"> برازش </w:t>
      </w:r>
      <w:r w:rsidR="005721B7" w:rsidRPr="001B4A84">
        <w:rPr>
          <w:rFonts w:ascii="Calibri" w:hAnsi="Calibri" w:cs="B Nazanin" w:hint="cs"/>
          <w:sz w:val="24"/>
          <w:rtl/>
          <w:lang w:bidi="fa-IR"/>
        </w:rPr>
        <w:t xml:space="preserve">اثر </w:t>
      </w:r>
      <w:r w:rsidR="00B1618C" w:rsidRPr="001B4A84">
        <w:rPr>
          <w:rFonts w:ascii="Calibri" w:hAnsi="Calibri" w:cs="B Nazanin" w:hint="cs"/>
          <w:sz w:val="24"/>
          <w:rtl/>
          <w:lang w:bidi="fa-IR"/>
        </w:rPr>
        <w:t>همخونی، نشان داد که وجود همخونی در مدل</w:t>
      </w:r>
      <w:r w:rsidR="005721B7" w:rsidRPr="001B4A84">
        <w:rPr>
          <w:rFonts w:ascii="Calibri" w:hAnsi="Calibri" w:cs="B Nazanin" w:hint="cs"/>
          <w:sz w:val="24"/>
          <w:rtl/>
          <w:lang w:bidi="fa-IR"/>
        </w:rPr>
        <w:t>،</w:t>
      </w:r>
      <w:r w:rsidR="00B1618C" w:rsidRPr="001B4A84">
        <w:rPr>
          <w:rFonts w:ascii="Calibri" w:hAnsi="Calibri" w:cs="B Nazanin" w:hint="cs"/>
          <w:sz w:val="24"/>
          <w:rtl/>
          <w:lang w:bidi="fa-IR"/>
        </w:rPr>
        <w:t xml:space="preserve"> </w:t>
      </w:r>
      <w:r w:rsidR="005721B7" w:rsidRPr="001B4A84">
        <w:rPr>
          <w:rFonts w:ascii="Calibri" w:hAnsi="Calibri" w:cs="B Nazanin" w:hint="cs"/>
          <w:sz w:val="24"/>
          <w:rtl/>
          <w:lang w:bidi="fa-IR"/>
        </w:rPr>
        <w:t xml:space="preserve">سبب </w:t>
      </w:r>
      <w:r w:rsidR="00B1618C" w:rsidRPr="001B4A84">
        <w:rPr>
          <w:rFonts w:ascii="Calibri" w:hAnsi="Calibri" w:cs="B Nazanin" w:hint="cs"/>
          <w:sz w:val="24"/>
          <w:rtl/>
          <w:lang w:bidi="fa-IR"/>
        </w:rPr>
        <w:t>تغییر واریانس ژنتیکی در</w:t>
      </w:r>
      <w:r w:rsidR="005721B7" w:rsidRPr="001B4A84">
        <w:rPr>
          <w:rFonts w:ascii="Calibri" w:hAnsi="Calibri" w:cs="B Nazanin" w:hint="cs"/>
          <w:sz w:val="24"/>
          <w:rtl/>
          <w:lang w:bidi="fa-IR"/>
        </w:rPr>
        <w:t xml:space="preserve"> </w:t>
      </w:r>
      <w:r w:rsidR="00B1618C" w:rsidRPr="001B4A84">
        <w:rPr>
          <w:rFonts w:ascii="Calibri" w:hAnsi="Calibri" w:cs="B Nazanin" w:hint="cs"/>
          <w:sz w:val="24"/>
          <w:rtl/>
          <w:lang w:bidi="fa-IR"/>
        </w:rPr>
        <w:t>بیشتر صفات می شود</w:t>
      </w:r>
      <w:r w:rsidR="005721B7" w:rsidRPr="001B4A84">
        <w:rPr>
          <w:rFonts w:ascii="Calibri" w:hAnsi="Calibri" w:cs="B Nazanin" w:hint="cs"/>
          <w:sz w:val="24"/>
          <w:rtl/>
          <w:lang w:bidi="fa-IR"/>
        </w:rPr>
        <w:t xml:space="preserve"> </w:t>
      </w:r>
      <w:r w:rsidR="00DA11C1" w:rsidRPr="001B4A84">
        <w:rPr>
          <w:rFonts w:ascii="Calibri" w:hAnsi="Calibri" w:cs="B Nazanin" w:hint="cs"/>
          <w:sz w:val="24"/>
          <w:rtl/>
          <w:lang w:bidi="fa-IR"/>
        </w:rPr>
        <w:t>(</w:t>
      </w:r>
      <w:r w:rsidR="00474DE2">
        <w:rPr>
          <w:rFonts w:ascii="Calibri" w:hAnsi="Calibri" w:cs="B Nazanin" w:hint="cs"/>
          <w:sz w:val="24"/>
          <w:rtl/>
          <w:lang w:bidi="fa-IR"/>
        </w:rPr>
        <w:t>8)</w:t>
      </w:r>
      <w:r w:rsidR="00F14898">
        <w:rPr>
          <w:rFonts w:ascii="Calibri" w:hAnsi="Calibri" w:cs="B Nazanin" w:hint="cs"/>
          <w:sz w:val="24"/>
          <w:rtl/>
          <w:lang w:bidi="fa-IR"/>
        </w:rPr>
        <w:t>.</w:t>
      </w:r>
    </w:p>
    <w:p w:rsidR="00AE6A40" w:rsidRDefault="006903D0" w:rsidP="00EE5E1F">
      <w:pPr>
        <w:spacing w:after="0" w:line="240" w:lineRule="auto"/>
        <w:contextualSpacing/>
        <w:jc w:val="both"/>
        <w:rPr>
          <w:rFonts w:ascii="Calibri" w:hAnsi="Calibri" w:cs="B Nazanin"/>
          <w:sz w:val="24"/>
          <w:lang w:bidi="fa-IR"/>
        </w:rPr>
      </w:pPr>
      <w:r>
        <w:rPr>
          <w:rFonts w:ascii="Calibri" w:hAnsi="Calibri" w:cs="B Nazanin" w:hint="cs"/>
          <w:sz w:val="24"/>
          <w:rtl/>
          <w:lang w:bidi="fa-IR"/>
        </w:rPr>
        <w:t>در عمده</w:t>
      </w:r>
      <w:r w:rsidR="00EE5E1F">
        <w:rPr>
          <w:rFonts w:ascii="Calibri" w:hAnsi="Calibri" w:cs="B Nazanin"/>
          <w:sz w:val="24"/>
          <w:rtl/>
          <w:lang w:bidi="fa-IR"/>
        </w:rPr>
        <w:softHyphen/>
      </w:r>
      <w:r w:rsidR="00EE5E1F">
        <w:rPr>
          <w:rFonts w:ascii="Calibri" w:hAnsi="Calibri" w:cs="B Nazanin" w:hint="cs"/>
          <w:sz w:val="24"/>
          <w:rtl/>
          <w:lang w:bidi="fa-IR"/>
        </w:rPr>
        <w:t>ی</w:t>
      </w:r>
      <w:r>
        <w:rPr>
          <w:rFonts w:ascii="Calibri" w:hAnsi="Calibri" w:cs="B Nazanin" w:hint="cs"/>
          <w:sz w:val="24"/>
          <w:rtl/>
          <w:lang w:bidi="fa-IR"/>
        </w:rPr>
        <w:t xml:space="preserve"> مطالعات انجام شده پیرامون اثر همخونی بر روی صفات مختلف در جمعی</w:t>
      </w:r>
      <w:r w:rsidR="00EE5E1F">
        <w:rPr>
          <w:rFonts w:ascii="Calibri" w:hAnsi="Calibri" w:cs="B Nazanin" w:hint="cs"/>
          <w:sz w:val="24"/>
          <w:rtl/>
          <w:lang w:bidi="fa-IR"/>
        </w:rPr>
        <w:t>ّ</w:t>
      </w:r>
      <w:r>
        <w:rPr>
          <w:rFonts w:ascii="Calibri" w:hAnsi="Calibri" w:cs="B Nazanin" w:hint="cs"/>
          <w:sz w:val="24"/>
          <w:rtl/>
          <w:lang w:bidi="fa-IR"/>
        </w:rPr>
        <w:t>ت</w:t>
      </w:r>
      <w:r w:rsidR="00EE5E1F">
        <w:rPr>
          <w:rFonts w:ascii="Calibri" w:hAnsi="Calibri" w:cs="B Nazanin"/>
          <w:sz w:val="24"/>
          <w:rtl/>
          <w:lang w:bidi="fa-IR"/>
        </w:rPr>
        <w:softHyphen/>
      </w:r>
      <w:r>
        <w:rPr>
          <w:rFonts w:ascii="Calibri" w:hAnsi="Calibri" w:cs="B Nazanin" w:hint="cs"/>
          <w:sz w:val="24"/>
          <w:rtl/>
          <w:lang w:bidi="fa-IR"/>
        </w:rPr>
        <w:t>های دام و طیور، از مدل رگرسیون معمولی گنجانده شده در مدل خطی برازش یافته بر ارقام</w:t>
      </w:r>
      <w:r w:rsidR="00EE5E1F">
        <w:rPr>
          <w:rFonts w:ascii="Calibri" w:hAnsi="Calibri" w:cs="B Nazanin" w:hint="cs"/>
          <w:sz w:val="24"/>
          <w:rtl/>
          <w:lang w:bidi="fa-IR"/>
        </w:rPr>
        <w:t>،</w:t>
      </w:r>
      <w:r>
        <w:rPr>
          <w:rFonts w:ascii="Calibri" w:hAnsi="Calibri" w:cs="B Nazanin" w:hint="cs"/>
          <w:sz w:val="24"/>
          <w:rtl/>
          <w:lang w:bidi="fa-IR"/>
        </w:rPr>
        <w:t xml:space="preserve"> استفاده شده است</w:t>
      </w:r>
      <w:r w:rsidR="00EE5E1F">
        <w:rPr>
          <w:rFonts w:ascii="Calibri" w:hAnsi="Calibri" w:cs="B Nazanin" w:hint="cs"/>
          <w:sz w:val="24"/>
          <w:rtl/>
          <w:lang w:bidi="fa-IR"/>
        </w:rPr>
        <w:t>؛</w:t>
      </w:r>
      <w:r>
        <w:rPr>
          <w:rFonts w:ascii="Calibri" w:hAnsi="Calibri" w:cs="B Nazanin" w:hint="cs"/>
          <w:sz w:val="24"/>
          <w:rtl/>
          <w:lang w:bidi="fa-IR"/>
        </w:rPr>
        <w:t xml:space="preserve"> که بر اساس آن</w:t>
      </w:r>
      <w:r w:rsidR="00EE5E1F">
        <w:rPr>
          <w:rFonts w:ascii="Calibri" w:hAnsi="Calibri" w:cs="B Nazanin" w:hint="cs"/>
          <w:sz w:val="24"/>
          <w:rtl/>
          <w:lang w:bidi="fa-IR"/>
        </w:rPr>
        <w:t>،</w:t>
      </w:r>
      <w:r>
        <w:rPr>
          <w:rFonts w:ascii="Calibri" w:hAnsi="Calibri" w:cs="B Nazanin" w:hint="cs"/>
          <w:sz w:val="24"/>
          <w:rtl/>
          <w:lang w:bidi="fa-IR"/>
        </w:rPr>
        <w:t xml:space="preserve"> فرض می</w:t>
      </w:r>
      <w:r w:rsidR="00EE5E1F">
        <w:rPr>
          <w:rFonts w:ascii="Calibri" w:hAnsi="Calibri" w:cs="B Nazanin"/>
          <w:sz w:val="24"/>
          <w:rtl/>
          <w:lang w:bidi="fa-IR"/>
        </w:rPr>
        <w:softHyphen/>
      </w:r>
      <w:r>
        <w:rPr>
          <w:rFonts w:ascii="Calibri" w:hAnsi="Calibri" w:cs="B Nazanin" w:hint="cs"/>
          <w:sz w:val="24"/>
          <w:rtl/>
          <w:lang w:bidi="fa-IR"/>
        </w:rPr>
        <w:t>گردد همخونی بر چندک</w:t>
      </w:r>
      <w:r w:rsidR="00EE5E1F">
        <w:rPr>
          <w:rFonts w:ascii="Calibri" w:hAnsi="Calibri" w:cs="B Nazanin"/>
          <w:sz w:val="24"/>
          <w:rtl/>
          <w:lang w:bidi="fa-IR"/>
        </w:rPr>
        <w:softHyphen/>
      </w:r>
      <w:r>
        <w:rPr>
          <w:rFonts w:ascii="Calibri" w:hAnsi="Calibri" w:cs="B Nazanin" w:hint="cs"/>
          <w:sz w:val="24"/>
          <w:rtl/>
          <w:lang w:bidi="fa-IR"/>
        </w:rPr>
        <w:t>های مختلف صفت</w:t>
      </w:r>
      <w:r w:rsidR="00EE5E1F">
        <w:rPr>
          <w:rFonts w:ascii="Calibri" w:hAnsi="Calibri" w:cs="B Nazanin" w:hint="cs"/>
          <w:sz w:val="24"/>
          <w:rtl/>
          <w:lang w:bidi="fa-IR"/>
        </w:rPr>
        <w:t>،</w:t>
      </w:r>
      <w:r>
        <w:rPr>
          <w:rFonts w:ascii="Calibri" w:hAnsi="Calibri" w:cs="B Nazanin" w:hint="cs"/>
          <w:sz w:val="24"/>
          <w:rtl/>
          <w:lang w:bidi="fa-IR"/>
        </w:rPr>
        <w:t xml:space="preserve"> اثر یکسانی دارد؛ در حالی که این فرض</w:t>
      </w:r>
      <w:r w:rsidR="00EE5E1F">
        <w:rPr>
          <w:rFonts w:ascii="Calibri" w:hAnsi="Calibri" w:cs="B Nazanin" w:hint="cs"/>
          <w:sz w:val="24"/>
          <w:rtl/>
          <w:lang w:bidi="fa-IR"/>
        </w:rPr>
        <w:t>،</w:t>
      </w:r>
      <w:r>
        <w:rPr>
          <w:rFonts w:ascii="Calibri" w:hAnsi="Calibri" w:cs="B Nazanin" w:hint="cs"/>
          <w:sz w:val="24"/>
          <w:rtl/>
          <w:lang w:bidi="fa-IR"/>
        </w:rPr>
        <w:t xml:space="preserve"> ممکن است صحیح نباشد. لذا فرضی</w:t>
      </w:r>
      <w:r w:rsidR="00EE5E1F">
        <w:rPr>
          <w:rFonts w:ascii="Calibri" w:hAnsi="Calibri" w:cs="B Nazanin" w:hint="cs"/>
          <w:sz w:val="24"/>
          <w:rtl/>
          <w:lang w:bidi="fa-IR"/>
        </w:rPr>
        <w:t>ّ</w:t>
      </w:r>
      <w:r>
        <w:rPr>
          <w:rFonts w:ascii="Calibri" w:hAnsi="Calibri" w:cs="B Nazanin" w:hint="cs"/>
          <w:sz w:val="24"/>
          <w:rtl/>
          <w:lang w:bidi="fa-IR"/>
        </w:rPr>
        <w:t>ه تحقیق</w:t>
      </w:r>
      <w:r w:rsidR="00E32CFB">
        <w:rPr>
          <w:rFonts w:ascii="Calibri" w:hAnsi="Calibri" w:cs="B Nazanin" w:hint="cs"/>
          <w:sz w:val="24"/>
          <w:rtl/>
          <w:lang w:bidi="fa-IR"/>
        </w:rPr>
        <w:t>،</w:t>
      </w:r>
      <w:r>
        <w:rPr>
          <w:rFonts w:ascii="Calibri" w:hAnsi="Calibri" w:cs="B Nazanin" w:hint="cs"/>
          <w:sz w:val="24"/>
          <w:rtl/>
          <w:lang w:bidi="fa-IR"/>
        </w:rPr>
        <w:t xml:space="preserve"> در پژوهش حاضر</w:t>
      </w:r>
      <w:r w:rsidR="00E32CFB">
        <w:rPr>
          <w:rFonts w:ascii="Calibri" w:hAnsi="Calibri" w:cs="B Nazanin" w:hint="cs"/>
          <w:sz w:val="24"/>
          <w:rtl/>
          <w:lang w:bidi="fa-IR"/>
        </w:rPr>
        <w:t>،</w:t>
      </w:r>
      <w:r>
        <w:rPr>
          <w:rFonts w:ascii="Calibri" w:hAnsi="Calibri" w:cs="B Nazanin" w:hint="cs"/>
          <w:sz w:val="24"/>
          <w:rtl/>
          <w:lang w:bidi="fa-IR"/>
        </w:rPr>
        <w:t xml:space="preserve"> این است که همخونی گاوهای شیری ایران</w:t>
      </w:r>
      <w:r w:rsidR="00E32CFB">
        <w:rPr>
          <w:rFonts w:ascii="Calibri" w:hAnsi="Calibri" w:cs="B Nazanin" w:hint="cs"/>
          <w:sz w:val="24"/>
          <w:rtl/>
          <w:lang w:bidi="fa-IR"/>
        </w:rPr>
        <w:t>،</w:t>
      </w:r>
      <w:r>
        <w:rPr>
          <w:rFonts w:ascii="Calibri" w:hAnsi="Calibri" w:cs="B Nazanin" w:hint="cs"/>
          <w:sz w:val="24"/>
          <w:rtl/>
          <w:lang w:bidi="fa-IR"/>
        </w:rPr>
        <w:t xml:space="preserve"> بر صفت تولید شیر دوره</w:t>
      </w:r>
      <w:r w:rsidR="00E32CFB">
        <w:rPr>
          <w:rFonts w:ascii="Calibri" w:hAnsi="Calibri" w:cs="B Nazanin"/>
          <w:sz w:val="24"/>
          <w:rtl/>
          <w:lang w:bidi="fa-IR"/>
        </w:rPr>
        <w:softHyphen/>
      </w:r>
      <w:r w:rsidR="00E32CFB">
        <w:rPr>
          <w:rFonts w:ascii="Calibri" w:hAnsi="Calibri" w:cs="B Nazanin" w:hint="cs"/>
          <w:sz w:val="24"/>
          <w:rtl/>
          <w:lang w:bidi="fa-IR"/>
        </w:rPr>
        <w:t xml:space="preserve">ی </w:t>
      </w:r>
      <w:r>
        <w:rPr>
          <w:rFonts w:ascii="Calibri" w:hAnsi="Calibri" w:cs="B Nazanin" w:hint="cs"/>
          <w:sz w:val="24"/>
          <w:rtl/>
          <w:lang w:bidi="fa-IR"/>
        </w:rPr>
        <w:t>شیردهی آنان</w:t>
      </w:r>
      <w:r w:rsidR="00E32CFB">
        <w:rPr>
          <w:rFonts w:ascii="Calibri" w:hAnsi="Calibri" w:cs="B Nazanin" w:hint="cs"/>
          <w:sz w:val="24"/>
          <w:rtl/>
          <w:lang w:bidi="fa-IR"/>
        </w:rPr>
        <w:t>،</w:t>
      </w:r>
      <w:r>
        <w:rPr>
          <w:rFonts w:ascii="Calibri" w:hAnsi="Calibri" w:cs="B Nazanin" w:hint="cs"/>
          <w:sz w:val="24"/>
          <w:rtl/>
          <w:lang w:bidi="fa-IR"/>
        </w:rPr>
        <w:t xml:space="preserve"> اثر یکسانی را ندارد. بر این مبنا، </w:t>
      </w:r>
      <w:r w:rsidR="009938CF" w:rsidRPr="009938CF">
        <w:rPr>
          <w:rFonts w:ascii="Calibri" w:hAnsi="Calibri" w:cs="B Nazanin" w:hint="cs"/>
          <w:sz w:val="24"/>
          <w:rtl/>
          <w:lang w:bidi="fa-IR"/>
        </w:rPr>
        <w:t xml:space="preserve">هدف از این تحقیق، </w:t>
      </w:r>
      <w:r w:rsidR="009938CF" w:rsidRPr="009938CF">
        <w:rPr>
          <w:rFonts w:ascii="Calibri" w:hAnsi="Calibri" w:cs="B Nazanin"/>
          <w:sz w:val="24"/>
          <w:rtl/>
          <w:lang w:bidi="fa-IR"/>
        </w:rPr>
        <w:t xml:space="preserve">برآورد اثر </w:t>
      </w:r>
      <w:r w:rsidR="00E32CFB">
        <w:rPr>
          <w:rFonts w:ascii="Calibri" w:hAnsi="Calibri" w:cs="B Nazanin" w:hint="cs"/>
          <w:sz w:val="24"/>
          <w:rtl/>
          <w:lang w:bidi="fa-IR"/>
        </w:rPr>
        <w:t>همخونی</w:t>
      </w:r>
      <w:r w:rsidR="009938CF" w:rsidRPr="009938CF">
        <w:rPr>
          <w:rFonts w:ascii="Calibri" w:hAnsi="Calibri" w:cs="B Nazanin"/>
          <w:sz w:val="24"/>
          <w:rtl/>
          <w:lang w:bidi="fa-IR"/>
        </w:rPr>
        <w:t xml:space="preserve"> بر صفت تول</w:t>
      </w:r>
      <w:r w:rsidR="009938CF" w:rsidRPr="009938CF">
        <w:rPr>
          <w:rFonts w:ascii="Calibri" w:hAnsi="Calibri" w:cs="B Nazanin" w:hint="cs"/>
          <w:sz w:val="24"/>
          <w:rtl/>
          <w:lang w:bidi="fa-IR"/>
        </w:rPr>
        <w:t>ید</w:t>
      </w:r>
      <w:r w:rsidR="009938CF" w:rsidRPr="009938CF">
        <w:rPr>
          <w:rFonts w:ascii="Calibri" w:hAnsi="Calibri" w:cs="B Nazanin"/>
          <w:sz w:val="24"/>
          <w:rtl/>
          <w:lang w:bidi="fa-IR"/>
        </w:rPr>
        <w:t xml:space="preserve"> ش</w:t>
      </w:r>
      <w:r w:rsidR="009938CF" w:rsidRPr="009938CF">
        <w:rPr>
          <w:rFonts w:ascii="Calibri" w:hAnsi="Calibri" w:cs="B Nazanin" w:hint="cs"/>
          <w:sz w:val="24"/>
          <w:rtl/>
          <w:lang w:bidi="fa-IR"/>
        </w:rPr>
        <w:t>یر</w:t>
      </w:r>
      <w:r w:rsidR="009938CF" w:rsidRPr="009938CF">
        <w:rPr>
          <w:rFonts w:ascii="Calibri" w:hAnsi="Calibri" w:cs="B Nazanin"/>
          <w:sz w:val="24"/>
          <w:rtl/>
          <w:lang w:bidi="fa-IR"/>
        </w:rPr>
        <w:t xml:space="preserve"> دوره</w:t>
      </w:r>
      <w:r w:rsidR="009938CF">
        <w:rPr>
          <w:rFonts w:ascii="Calibri" w:hAnsi="Calibri" w:cs="B Nazanin"/>
          <w:sz w:val="24"/>
          <w:rtl/>
          <w:lang w:bidi="fa-IR"/>
        </w:rPr>
        <w:softHyphen/>
      </w:r>
      <w:r w:rsidR="009938CF" w:rsidRPr="009938CF">
        <w:rPr>
          <w:rFonts w:ascii="Calibri" w:hAnsi="Calibri" w:cs="B Nazanin" w:hint="cs"/>
          <w:sz w:val="24"/>
          <w:rtl/>
          <w:lang w:bidi="fa-IR"/>
        </w:rPr>
        <w:t>ی</w:t>
      </w:r>
      <w:r w:rsidR="009938CF" w:rsidRPr="009938CF">
        <w:rPr>
          <w:rFonts w:ascii="Calibri" w:hAnsi="Calibri" w:cs="B Nazanin"/>
          <w:sz w:val="24"/>
          <w:rtl/>
          <w:lang w:bidi="fa-IR"/>
        </w:rPr>
        <w:t xml:space="preserve"> ش</w:t>
      </w:r>
      <w:r w:rsidR="009938CF" w:rsidRPr="009938CF">
        <w:rPr>
          <w:rFonts w:ascii="Calibri" w:hAnsi="Calibri" w:cs="B Nazanin" w:hint="cs"/>
          <w:sz w:val="24"/>
          <w:rtl/>
          <w:lang w:bidi="fa-IR"/>
        </w:rPr>
        <w:t>یردهی</w:t>
      </w:r>
      <w:r w:rsidR="009938CF" w:rsidRPr="009938CF">
        <w:rPr>
          <w:rFonts w:ascii="Calibri" w:hAnsi="Calibri" w:cs="B Nazanin"/>
          <w:sz w:val="24"/>
          <w:rtl/>
          <w:lang w:bidi="fa-IR"/>
        </w:rPr>
        <w:t xml:space="preserve"> گاوها</w:t>
      </w:r>
      <w:r w:rsidR="009938CF" w:rsidRPr="009938CF">
        <w:rPr>
          <w:rFonts w:ascii="Calibri" w:hAnsi="Calibri" w:cs="B Nazanin" w:hint="cs"/>
          <w:sz w:val="24"/>
          <w:rtl/>
          <w:lang w:bidi="fa-IR"/>
        </w:rPr>
        <w:t>ی</w:t>
      </w:r>
      <w:r w:rsidR="009938CF" w:rsidRPr="009938CF">
        <w:rPr>
          <w:rFonts w:ascii="Calibri" w:hAnsi="Calibri" w:cs="B Nazanin"/>
          <w:sz w:val="24"/>
          <w:rtl/>
          <w:lang w:bidi="fa-IR"/>
        </w:rPr>
        <w:t xml:space="preserve"> ش</w:t>
      </w:r>
      <w:r w:rsidR="009938CF" w:rsidRPr="009938CF">
        <w:rPr>
          <w:rFonts w:ascii="Calibri" w:hAnsi="Calibri" w:cs="B Nazanin" w:hint="cs"/>
          <w:sz w:val="24"/>
          <w:rtl/>
          <w:lang w:bidi="fa-IR"/>
        </w:rPr>
        <w:t>یری</w:t>
      </w:r>
      <w:r w:rsidR="009938CF" w:rsidRPr="009938CF">
        <w:rPr>
          <w:rFonts w:ascii="Calibri" w:hAnsi="Calibri" w:cs="B Nazanin"/>
          <w:sz w:val="24"/>
          <w:rtl/>
          <w:lang w:bidi="fa-IR"/>
        </w:rPr>
        <w:t xml:space="preserve"> ا</w:t>
      </w:r>
      <w:r w:rsidR="009938CF" w:rsidRPr="009938CF">
        <w:rPr>
          <w:rFonts w:ascii="Calibri" w:hAnsi="Calibri" w:cs="B Nazanin" w:hint="cs"/>
          <w:sz w:val="24"/>
          <w:rtl/>
          <w:lang w:bidi="fa-IR"/>
        </w:rPr>
        <w:t>یران</w:t>
      </w:r>
      <w:r w:rsidR="009938CF" w:rsidRPr="009938CF">
        <w:rPr>
          <w:rFonts w:ascii="Calibri" w:hAnsi="Calibri" w:cs="B Nazanin"/>
          <w:sz w:val="24"/>
          <w:rtl/>
          <w:lang w:bidi="fa-IR"/>
        </w:rPr>
        <w:t xml:space="preserve"> با استفاده از مدل رگرس</w:t>
      </w:r>
      <w:r w:rsidR="009938CF" w:rsidRPr="009938CF">
        <w:rPr>
          <w:rFonts w:ascii="Calibri" w:hAnsi="Calibri" w:cs="B Nazanin" w:hint="cs"/>
          <w:sz w:val="24"/>
          <w:rtl/>
          <w:lang w:bidi="fa-IR"/>
        </w:rPr>
        <w:t>یون</w:t>
      </w:r>
      <w:r w:rsidR="009938CF" w:rsidRPr="009938CF">
        <w:rPr>
          <w:rFonts w:ascii="Calibri" w:hAnsi="Calibri" w:cs="B Nazanin"/>
          <w:sz w:val="24"/>
          <w:rtl/>
          <w:lang w:bidi="fa-IR"/>
        </w:rPr>
        <w:t xml:space="preserve"> کوآنتا</w:t>
      </w:r>
      <w:r w:rsidR="009938CF" w:rsidRPr="009938CF">
        <w:rPr>
          <w:rFonts w:ascii="Calibri" w:hAnsi="Calibri" w:cs="B Nazanin" w:hint="cs"/>
          <w:sz w:val="24"/>
          <w:rtl/>
          <w:lang w:bidi="fa-IR"/>
        </w:rPr>
        <w:t>یل</w:t>
      </w:r>
      <w:r w:rsidR="009938CF">
        <w:rPr>
          <w:rFonts w:ascii="Calibri" w:hAnsi="Calibri" w:cs="B Nazanin" w:hint="cs"/>
          <w:sz w:val="24"/>
          <w:rtl/>
          <w:lang w:bidi="fa-IR"/>
        </w:rPr>
        <w:t xml:space="preserve"> بود.</w:t>
      </w:r>
    </w:p>
    <w:p w:rsidR="00426B86" w:rsidRDefault="00426B86" w:rsidP="00EE5E1F">
      <w:pPr>
        <w:spacing w:after="0" w:line="240" w:lineRule="auto"/>
        <w:contextualSpacing/>
        <w:jc w:val="both"/>
        <w:rPr>
          <w:rFonts w:ascii="Calibri" w:hAnsi="Calibri" w:cs="B Nazanin"/>
          <w:sz w:val="24"/>
          <w:rtl/>
          <w:lang w:bidi="fa-IR"/>
        </w:rPr>
      </w:pPr>
    </w:p>
    <w:p w:rsidR="00AE6A40" w:rsidRPr="00AE6A40" w:rsidRDefault="00AE6A40" w:rsidP="00AE6A40">
      <w:pPr>
        <w:spacing w:after="0" w:line="240" w:lineRule="auto"/>
        <w:ind w:left="4"/>
        <w:contextualSpacing/>
        <w:jc w:val="both"/>
        <w:rPr>
          <w:rFonts w:ascii="Calibri" w:hAnsi="Calibri" w:cs="B Nazanin"/>
          <w:b/>
          <w:bCs/>
          <w:sz w:val="24"/>
          <w:lang w:bidi="fa-IR"/>
        </w:rPr>
      </w:pPr>
      <w:r w:rsidRPr="00AE6A40">
        <w:rPr>
          <w:rFonts w:ascii="Calibri" w:hAnsi="Calibri" w:cs="B Nazanin" w:hint="cs"/>
          <w:b/>
          <w:bCs/>
          <w:sz w:val="24"/>
          <w:rtl/>
          <w:lang w:bidi="fa-IR"/>
        </w:rPr>
        <w:t>مواد و روش</w:t>
      </w:r>
      <w:r w:rsidR="00C14A1A">
        <w:rPr>
          <w:rFonts w:ascii="Calibri" w:hAnsi="Calibri" w:cs="B Nazanin" w:hint="cs"/>
          <w:b/>
          <w:bCs/>
          <w:sz w:val="24"/>
          <w:rtl/>
          <w:lang w:bidi="fa-IR"/>
        </w:rPr>
        <w:t xml:space="preserve"> ها</w:t>
      </w:r>
      <w:bookmarkStart w:id="0" w:name="_GoBack"/>
      <w:bookmarkEnd w:id="0"/>
    </w:p>
    <w:p w:rsidR="00A50C88" w:rsidRDefault="001B4A84" w:rsidP="00F14898">
      <w:pPr>
        <w:spacing w:after="0" w:line="240" w:lineRule="auto"/>
        <w:ind w:left="4"/>
        <w:contextualSpacing/>
        <w:jc w:val="both"/>
        <w:rPr>
          <w:rFonts w:cs="B Nazanin"/>
          <w:sz w:val="24"/>
          <w:rtl/>
          <w:lang w:bidi="fa-IR"/>
        </w:rPr>
      </w:pPr>
      <w:r w:rsidRPr="00455F17">
        <w:rPr>
          <w:rFonts w:cs="B Nazanin" w:hint="cs"/>
          <w:sz w:val="24"/>
          <w:rtl/>
          <w:lang w:bidi="fa-IR"/>
        </w:rPr>
        <w:t>داده</w:t>
      </w:r>
      <w:r w:rsidRPr="00455F17">
        <w:rPr>
          <w:rFonts w:cs="B Nazanin"/>
          <w:sz w:val="24"/>
          <w:rtl/>
          <w:lang w:bidi="fa-IR"/>
        </w:rPr>
        <w:softHyphen/>
      </w:r>
      <w:r w:rsidRPr="00455F17">
        <w:rPr>
          <w:rFonts w:cs="B Nazanin" w:hint="cs"/>
          <w:sz w:val="24"/>
          <w:rtl/>
          <w:lang w:bidi="fa-IR"/>
        </w:rPr>
        <w:t>های مورد استفاده در این تحقیق، توسط مرکز اصلاح نژاد و بهبود تولیدات دامی کشور (وابسته به وزارت جهاد کشاورزی) ارائه گردید. ویرایش داده</w:t>
      </w:r>
      <w:r w:rsidRPr="00455F17">
        <w:rPr>
          <w:rFonts w:cs="B Nazanin"/>
          <w:sz w:val="24"/>
          <w:rtl/>
          <w:lang w:bidi="fa-IR"/>
        </w:rPr>
        <w:softHyphen/>
      </w:r>
      <w:r w:rsidRPr="00455F17">
        <w:rPr>
          <w:rFonts w:cs="B Nazanin" w:hint="cs"/>
          <w:sz w:val="24"/>
          <w:rtl/>
          <w:lang w:bidi="fa-IR"/>
        </w:rPr>
        <w:t>های خام به</w:t>
      </w:r>
      <w:r w:rsidRPr="00455F17">
        <w:rPr>
          <w:rFonts w:cs="B Nazanin"/>
          <w:sz w:val="24"/>
          <w:rtl/>
          <w:lang w:bidi="fa-IR"/>
        </w:rPr>
        <w:softHyphen/>
      </w:r>
      <w:r w:rsidRPr="00455F17">
        <w:rPr>
          <w:rFonts w:cs="B Nazanin" w:hint="cs"/>
          <w:sz w:val="24"/>
          <w:rtl/>
          <w:lang w:bidi="fa-IR"/>
        </w:rPr>
        <w:t>وسیله نرم</w:t>
      </w:r>
      <w:r w:rsidRPr="00455F17">
        <w:rPr>
          <w:rFonts w:cs="B Nazanin"/>
          <w:sz w:val="24"/>
          <w:rtl/>
          <w:lang w:bidi="fa-IR"/>
        </w:rPr>
        <w:softHyphen/>
      </w:r>
      <w:r w:rsidRPr="00455F17">
        <w:rPr>
          <w:rFonts w:cs="B Nazanin" w:hint="cs"/>
          <w:sz w:val="24"/>
          <w:rtl/>
          <w:lang w:bidi="fa-IR"/>
        </w:rPr>
        <w:t xml:space="preserve">افزارهایی نظیر </w:t>
      </w:r>
      <w:r w:rsidRPr="00B04112">
        <w:rPr>
          <w:rFonts w:cs="B Nazanin"/>
          <w:szCs w:val="22"/>
          <w:lang w:bidi="fa-IR"/>
        </w:rPr>
        <w:t>Foxpro</w:t>
      </w:r>
      <w:r w:rsidRPr="00B04112">
        <w:rPr>
          <w:rFonts w:cs="B Nazanin" w:hint="cs"/>
          <w:szCs w:val="22"/>
          <w:rtl/>
          <w:lang w:bidi="fa-IR"/>
        </w:rPr>
        <w:t xml:space="preserve"> </w:t>
      </w:r>
      <w:r w:rsidRPr="00455F17">
        <w:rPr>
          <w:rFonts w:cs="B Nazanin" w:hint="cs"/>
          <w:sz w:val="24"/>
          <w:rtl/>
          <w:lang w:bidi="fa-IR"/>
        </w:rPr>
        <w:t xml:space="preserve">و </w:t>
      </w:r>
      <w:r w:rsidRPr="00B04112">
        <w:rPr>
          <w:rFonts w:cs="B Nazanin"/>
          <w:szCs w:val="22"/>
          <w:lang w:bidi="fa-IR"/>
        </w:rPr>
        <w:t>UEStudio</w:t>
      </w:r>
      <w:r w:rsidRPr="00B04112">
        <w:rPr>
          <w:rFonts w:cs="B Nazanin" w:hint="cs"/>
          <w:szCs w:val="22"/>
          <w:rtl/>
          <w:lang w:bidi="fa-IR"/>
        </w:rPr>
        <w:t xml:space="preserve"> </w:t>
      </w:r>
      <w:r w:rsidRPr="00455F17">
        <w:rPr>
          <w:rFonts w:cs="B Nazanin" w:hint="cs"/>
          <w:sz w:val="24"/>
          <w:rtl/>
          <w:lang w:bidi="fa-IR"/>
        </w:rPr>
        <w:t>اجرا شد. در فایل آماده آنالیز، تعداد 580.802 رکورد متعلّق به 580.802 رأس گاو شیری شکم - اول توزیع</w:t>
      </w:r>
      <w:r w:rsidRPr="00455F17">
        <w:rPr>
          <w:rFonts w:cs="B Nazanin"/>
          <w:sz w:val="24"/>
          <w:rtl/>
          <w:lang w:bidi="fa-IR"/>
        </w:rPr>
        <w:softHyphen/>
      </w:r>
      <w:r w:rsidRPr="00455F17">
        <w:rPr>
          <w:rFonts w:cs="B Nazanin" w:hint="cs"/>
          <w:sz w:val="24"/>
          <w:rtl/>
          <w:lang w:bidi="fa-IR"/>
        </w:rPr>
        <w:t>یافته در 1185 گله (در 20 استان کشور) و زایش کرده طی سال</w:t>
      </w:r>
      <w:r w:rsidRPr="00455F17">
        <w:rPr>
          <w:rFonts w:cs="B Nazanin"/>
          <w:sz w:val="24"/>
          <w:rtl/>
          <w:lang w:bidi="fa-IR"/>
        </w:rPr>
        <w:softHyphen/>
      </w:r>
      <w:r w:rsidRPr="00455F17">
        <w:rPr>
          <w:rFonts w:cs="B Nazanin" w:hint="cs"/>
          <w:sz w:val="24"/>
          <w:rtl/>
          <w:lang w:bidi="fa-IR"/>
        </w:rPr>
        <w:t>های 1370 تا 1394 وجود داشت. بر مبنای اط</w:t>
      </w:r>
      <w:r w:rsidR="000E48E5" w:rsidRPr="00455F17">
        <w:rPr>
          <w:rFonts w:cs="B Nazanin" w:hint="cs"/>
          <w:sz w:val="24"/>
          <w:rtl/>
          <w:lang w:bidi="fa-IR"/>
        </w:rPr>
        <w:t>ّ</w:t>
      </w:r>
      <w:r w:rsidRPr="00455F17">
        <w:rPr>
          <w:rFonts w:cs="B Nazanin" w:hint="cs"/>
          <w:sz w:val="24"/>
          <w:rtl/>
          <w:lang w:bidi="fa-IR"/>
        </w:rPr>
        <w:t>لاعات مرتبط با درصد ژن هلشتاین، سهم توارث نژاد مزبور بین 50 تا 100 درصد، و دامنه</w:t>
      </w:r>
      <w:r w:rsidRPr="00455F17">
        <w:rPr>
          <w:rFonts w:cs="B Nazanin"/>
          <w:sz w:val="24"/>
          <w:rtl/>
          <w:lang w:bidi="fa-IR"/>
        </w:rPr>
        <w:softHyphen/>
      </w:r>
      <w:r w:rsidRPr="00455F17">
        <w:rPr>
          <w:rFonts w:cs="B Nazanin" w:hint="cs"/>
          <w:sz w:val="24"/>
          <w:rtl/>
          <w:lang w:bidi="fa-IR"/>
        </w:rPr>
        <w:t>ی سن نخستین زایش گاوها بین 18 تا 48 ماه</w:t>
      </w:r>
      <w:r w:rsidR="00FA47DE">
        <w:rPr>
          <w:rFonts w:cs="B Nazanin" w:hint="cs"/>
          <w:sz w:val="24"/>
          <w:rtl/>
          <w:lang w:bidi="fa-IR"/>
        </w:rPr>
        <w:t>، و تعداد روزهای شیردهی بین 60 تا 600 روز (با میانگین 46/315 روز)</w:t>
      </w:r>
      <w:r w:rsidRPr="00455F17">
        <w:rPr>
          <w:rFonts w:cs="B Nazanin" w:hint="cs"/>
          <w:sz w:val="24"/>
          <w:rtl/>
          <w:lang w:bidi="fa-IR"/>
        </w:rPr>
        <w:t xml:space="preserve"> بود. ضریب درون</w:t>
      </w:r>
      <w:r w:rsidRPr="00455F17">
        <w:rPr>
          <w:rFonts w:cs="B Nazanin"/>
          <w:sz w:val="24"/>
          <w:rtl/>
          <w:lang w:bidi="fa-IR"/>
        </w:rPr>
        <w:softHyphen/>
      </w:r>
      <w:r w:rsidRPr="00455F17">
        <w:rPr>
          <w:rFonts w:cs="B Nazanin" w:hint="cs"/>
          <w:sz w:val="24"/>
          <w:rtl/>
          <w:lang w:bidi="fa-IR"/>
        </w:rPr>
        <w:t>زادآوری (</w:t>
      </w:r>
      <w:r w:rsidRPr="00B04112">
        <w:rPr>
          <w:rFonts w:cs="B Nazanin"/>
          <w:szCs w:val="22"/>
          <w:lang w:bidi="fa-IR"/>
        </w:rPr>
        <w:t>F</w:t>
      </w:r>
      <w:r w:rsidRPr="00455F17">
        <w:rPr>
          <w:rFonts w:cs="B Nazanin" w:hint="cs"/>
          <w:sz w:val="24"/>
          <w:rtl/>
          <w:lang w:bidi="fa-IR"/>
        </w:rPr>
        <w:t>) حیوانات شجره</w:t>
      </w:r>
      <w:r w:rsidR="000E48E5" w:rsidRPr="00455F17">
        <w:rPr>
          <w:rFonts w:cs="B Nazanin" w:hint="cs"/>
          <w:sz w:val="24"/>
          <w:rtl/>
          <w:lang w:bidi="fa-IR"/>
        </w:rPr>
        <w:t>،</w:t>
      </w:r>
      <w:r w:rsidRPr="00455F17">
        <w:rPr>
          <w:rFonts w:cs="B Nazanin" w:hint="cs"/>
          <w:sz w:val="24"/>
          <w:rtl/>
          <w:lang w:bidi="fa-IR"/>
        </w:rPr>
        <w:t xml:space="preserve"> به</w:t>
      </w:r>
      <w:r w:rsidRPr="00455F17">
        <w:rPr>
          <w:rFonts w:cs="B Nazanin"/>
          <w:sz w:val="24"/>
          <w:rtl/>
          <w:lang w:bidi="fa-IR"/>
        </w:rPr>
        <w:softHyphen/>
      </w:r>
      <w:r w:rsidRPr="00455F17">
        <w:rPr>
          <w:rFonts w:cs="B Nazanin" w:hint="cs"/>
          <w:sz w:val="24"/>
          <w:rtl/>
          <w:lang w:bidi="fa-IR"/>
        </w:rPr>
        <w:t>وسیله</w:t>
      </w:r>
      <w:r w:rsidR="00FA47DE">
        <w:rPr>
          <w:rFonts w:cs="B Nazanin" w:hint="cs"/>
          <w:sz w:val="24"/>
          <w:rtl/>
          <w:lang w:bidi="fa-IR"/>
        </w:rPr>
        <w:t xml:space="preserve"> </w:t>
      </w:r>
      <w:r w:rsidRPr="00455F17">
        <w:rPr>
          <w:rFonts w:cs="B Nazanin" w:hint="cs"/>
          <w:sz w:val="24"/>
          <w:rtl/>
          <w:lang w:bidi="fa-IR"/>
        </w:rPr>
        <w:t>نرم</w:t>
      </w:r>
      <w:r w:rsidRPr="00455F17">
        <w:rPr>
          <w:rFonts w:cs="B Nazanin"/>
          <w:sz w:val="24"/>
          <w:rtl/>
          <w:lang w:bidi="fa-IR"/>
        </w:rPr>
        <w:softHyphen/>
      </w:r>
      <w:r w:rsidRPr="00455F17">
        <w:rPr>
          <w:rFonts w:cs="B Nazanin" w:hint="cs"/>
          <w:sz w:val="24"/>
          <w:rtl/>
          <w:lang w:bidi="fa-IR"/>
        </w:rPr>
        <w:t xml:space="preserve">افزار </w:t>
      </w:r>
      <w:r w:rsidRPr="00B04112">
        <w:rPr>
          <w:rFonts w:cs="B Nazanin"/>
          <w:szCs w:val="22"/>
          <w:lang w:bidi="fa-IR"/>
        </w:rPr>
        <w:t>CFC</w:t>
      </w:r>
      <w:r w:rsidRPr="00B04112">
        <w:rPr>
          <w:rFonts w:cs="B Nazanin" w:hint="cs"/>
          <w:szCs w:val="22"/>
          <w:rtl/>
          <w:lang w:bidi="fa-IR"/>
        </w:rPr>
        <w:t xml:space="preserve"> </w:t>
      </w:r>
      <w:r w:rsidRPr="009B31BD">
        <w:rPr>
          <w:rFonts w:cs="B Nazanin" w:hint="cs"/>
          <w:b/>
          <w:bCs/>
          <w:sz w:val="24"/>
          <w:rtl/>
          <w:lang w:bidi="fa-IR"/>
        </w:rPr>
        <w:t>(</w:t>
      </w:r>
      <w:r w:rsidR="00F14898">
        <w:rPr>
          <w:rStyle w:val="Farsi-Form"/>
          <w:rFonts w:hint="cs"/>
          <w:b/>
          <w:bCs w:val="0"/>
          <w:sz w:val="24"/>
          <w:szCs w:val="24"/>
          <w:rtl/>
          <w:lang w:bidi="fa-IR"/>
        </w:rPr>
        <w:t>10</w:t>
      </w:r>
      <w:r w:rsidRPr="009B31BD">
        <w:rPr>
          <w:rFonts w:cs="B Nazanin" w:hint="cs"/>
          <w:b/>
          <w:bCs/>
          <w:sz w:val="24"/>
          <w:rtl/>
          <w:lang w:bidi="fa-IR"/>
        </w:rPr>
        <w:t>)</w:t>
      </w:r>
      <w:r w:rsidRPr="00455F17">
        <w:rPr>
          <w:rFonts w:cs="B Nazanin" w:hint="cs"/>
          <w:sz w:val="24"/>
          <w:rtl/>
          <w:lang w:bidi="fa-IR"/>
        </w:rPr>
        <w:t xml:space="preserve"> محاسبه و به فایل اصلی وارد گردید. صفت تحت مطالعه، مقدار شیر دوره</w:t>
      </w:r>
      <w:r w:rsidR="000E48E5" w:rsidRPr="00455F17">
        <w:rPr>
          <w:rFonts w:cs="B Nazanin"/>
          <w:sz w:val="24"/>
          <w:rtl/>
          <w:lang w:bidi="fa-IR"/>
        </w:rPr>
        <w:softHyphen/>
      </w:r>
      <w:r w:rsidRPr="00455F17">
        <w:rPr>
          <w:rFonts w:cs="B Nazanin" w:hint="cs"/>
          <w:sz w:val="24"/>
          <w:rtl/>
          <w:lang w:bidi="fa-IR"/>
        </w:rPr>
        <w:t>ی شیردهی بود که آنالیز آن توسط سه نوع مدل خطی آماری انجام شد. در مدل</w:t>
      </w:r>
      <w:r w:rsidRPr="00455F17">
        <w:rPr>
          <w:rFonts w:cs="B Nazanin"/>
          <w:sz w:val="24"/>
          <w:rtl/>
          <w:lang w:bidi="fa-IR"/>
        </w:rPr>
        <w:softHyphen/>
      </w:r>
      <w:r w:rsidRPr="00455F17">
        <w:rPr>
          <w:rFonts w:cs="B Nazanin" w:hint="cs"/>
          <w:sz w:val="24"/>
          <w:rtl/>
          <w:lang w:bidi="fa-IR"/>
        </w:rPr>
        <w:t xml:space="preserve"> 1، اثرات ثابت استان، سال و ماه زایش، و متغیّرهای کمکی خطی درصد ژن هلشتاین، سن نخستین زایش، تعداد روزهای شیردهی و ضریب درون زادآوری درنظر گرفته شدند و در مدل 2، اثر گله درون استان نیز وارد گردید. در مدل</w:t>
      </w:r>
      <w:r w:rsidRPr="00455F17">
        <w:rPr>
          <w:rFonts w:cs="B Nazanin"/>
          <w:sz w:val="24"/>
          <w:rtl/>
          <w:lang w:bidi="fa-IR"/>
        </w:rPr>
        <w:softHyphen/>
      </w:r>
      <w:r w:rsidRPr="00455F17">
        <w:rPr>
          <w:rFonts w:cs="B Nazanin" w:hint="cs"/>
          <w:sz w:val="24"/>
          <w:rtl/>
          <w:lang w:bidi="fa-IR"/>
        </w:rPr>
        <w:t>های 1 و 2، ضرایب رگرسیون جزئی برای متغیّرهای کمکی، به</w:t>
      </w:r>
      <w:r w:rsidRPr="00455F17">
        <w:rPr>
          <w:rFonts w:cs="B Nazanin"/>
          <w:sz w:val="24"/>
          <w:rtl/>
          <w:lang w:bidi="fa-IR"/>
        </w:rPr>
        <w:softHyphen/>
      </w:r>
      <w:r w:rsidRPr="00455F17">
        <w:rPr>
          <w:rFonts w:cs="B Nazanin" w:hint="cs"/>
          <w:sz w:val="24"/>
          <w:rtl/>
          <w:lang w:bidi="fa-IR"/>
        </w:rPr>
        <w:t>روش معمول برآورد شدند. اثرات وارد شده در مدل 3، مشابه مدل 1 بود با این تفاوت که ضرایب رگرسیون جزئی، به</w:t>
      </w:r>
      <w:r w:rsidRPr="00455F17">
        <w:rPr>
          <w:rFonts w:cs="B Nazanin"/>
          <w:sz w:val="24"/>
          <w:rtl/>
          <w:lang w:bidi="fa-IR"/>
        </w:rPr>
        <w:softHyphen/>
      </w:r>
      <w:r w:rsidRPr="00455F17">
        <w:rPr>
          <w:rFonts w:cs="B Nazanin" w:hint="cs"/>
          <w:sz w:val="24"/>
          <w:rtl/>
          <w:lang w:bidi="fa-IR"/>
        </w:rPr>
        <w:t>روش رگرسیون کوآنتایل برآورد گردیدند. برازش مدل</w:t>
      </w:r>
      <w:r w:rsidRPr="00455F17">
        <w:rPr>
          <w:rFonts w:cs="B Nazanin"/>
          <w:sz w:val="24"/>
          <w:rtl/>
          <w:lang w:bidi="fa-IR"/>
        </w:rPr>
        <w:softHyphen/>
      </w:r>
      <w:r w:rsidRPr="00455F17">
        <w:rPr>
          <w:rFonts w:cs="B Nazanin" w:hint="cs"/>
          <w:sz w:val="24"/>
          <w:rtl/>
          <w:lang w:bidi="fa-IR"/>
        </w:rPr>
        <w:t>ها توسط نرم</w:t>
      </w:r>
      <w:r w:rsidRPr="00455F17">
        <w:rPr>
          <w:rFonts w:cs="B Nazanin"/>
          <w:sz w:val="24"/>
          <w:rtl/>
          <w:lang w:bidi="fa-IR"/>
        </w:rPr>
        <w:softHyphen/>
      </w:r>
      <w:r w:rsidRPr="00455F17">
        <w:rPr>
          <w:rFonts w:cs="B Nazanin" w:hint="cs"/>
          <w:sz w:val="24"/>
          <w:rtl/>
          <w:lang w:bidi="fa-IR"/>
        </w:rPr>
        <w:t xml:space="preserve">افزار </w:t>
      </w:r>
      <w:r w:rsidRPr="00B04112">
        <w:rPr>
          <w:rFonts w:cs="B Nazanin"/>
          <w:szCs w:val="22"/>
          <w:lang w:bidi="fa-IR"/>
        </w:rPr>
        <w:t>SAS</w:t>
      </w:r>
      <w:r w:rsidRPr="00B04112">
        <w:rPr>
          <w:rFonts w:cs="B Nazanin" w:hint="cs"/>
          <w:szCs w:val="22"/>
          <w:rtl/>
          <w:lang w:bidi="fa-IR"/>
        </w:rPr>
        <w:t xml:space="preserve"> </w:t>
      </w:r>
      <w:r w:rsidRPr="00455F17">
        <w:rPr>
          <w:rFonts w:cs="B Nazanin" w:hint="cs"/>
          <w:sz w:val="24"/>
          <w:rtl/>
          <w:lang w:bidi="fa-IR"/>
        </w:rPr>
        <w:t xml:space="preserve">(نسخه 4/9) اجرا گردید. </w:t>
      </w:r>
    </w:p>
    <w:p w:rsidR="00162C46" w:rsidRDefault="00FF3D1E" w:rsidP="00672DC8">
      <w:pPr>
        <w:spacing w:after="0" w:line="240" w:lineRule="auto"/>
        <w:ind w:left="4"/>
        <w:contextualSpacing/>
        <w:jc w:val="both"/>
        <w:rPr>
          <w:rFonts w:cs="B Nazanin"/>
          <w:sz w:val="24"/>
          <w:lang w:bidi="fa-IR"/>
        </w:rPr>
      </w:pPr>
      <w:r>
        <w:rPr>
          <w:rFonts w:cs="B Nazanin" w:hint="cs"/>
          <w:sz w:val="24"/>
          <w:rtl/>
          <w:lang w:bidi="fa-IR"/>
        </w:rPr>
        <w:lastRenderedPageBreak/>
        <w:t>رگرسیون حد</w:t>
      </w:r>
      <w:r w:rsidR="006539FA">
        <w:rPr>
          <w:rFonts w:cs="B Nazanin" w:hint="cs"/>
          <w:sz w:val="24"/>
          <w:rtl/>
          <w:lang w:bidi="fa-IR"/>
        </w:rPr>
        <w:t>ّ</w:t>
      </w:r>
      <w:r>
        <w:rPr>
          <w:rFonts w:cs="B Nazanin" w:hint="cs"/>
          <w:sz w:val="24"/>
          <w:rtl/>
          <w:lang w:bidi="fa-IR"/>
        </w:rPr>
        <w:t>اقل مربعات معمولی، ارتباط بین یک یا چند متغی</w:t>
      </w:r>
      <w:r w:rsidR="006539FA">
        <w:rPr>
          <w:rFonts w:cs="B Nazanin" w:hint="cs"/>
          <w:sz w:val="24"/>
          <w:rtl/>
          <w:lang w:bidi="fa-IR"/>
        </w:rPr>
        <w:t>ّ</w:t>
      </w:r>
      <w:r>
        <w:rPr>
          <w:rFonts w:cs="B Nazanin" w:hint="cs"/>
          <w:sz w:val="24"/>
          <w:rtl/>
          <w:lang w:bidi="fa-IR"/>
        </w:rPr>
        <w:t xml:space="preserve">ر همراه </w:t>
      </w:r>
      <w:r w:rsidRPr="00B04112">
        <w:rPr>
          <w:rFonts w:cs="B Nazanin"/>
          <w:szCs w:val="22"/>
          <w:lang w:bidi="fa-IR"/>
        </w:rPr>
        <w:t>X</w:t>
      </w:r>
      <w:r w:rsidRPr="00B04112">
        <w:rPr>
          <w:rFonts w:cs="B Nazanin" w:hint="cs"/>
          <w:szCs w:val="22"/>
          <w:rtl/>
          <w:lang w:bidi="fa-IR"/>
        </w:rPr>
        <w:t xml:space="preserve"> </w:t>
      </w:r>
      <w:r w:rsidR="00A5793B">
        <w:rPr>
          <w:rFonts w:cs="B Nazanin" w:hint="cs"/>
          <w:sz w:val="24"/>
          <w:rtl/>
          <w:lang w:bidi="fa-IR"/>
        </w:rPr>
        <w:t xml:space="preserve">و </w:t>
      </w:r>
      <w:r>
        <w:rPr>
          <w:rFonts w:cs="B Nazanin" w:hint="cs"/>
          <w:sz w:val="24"/>
          <w:rtl/>
          <w:lang w:bidi="fa-IR"/>
        </w:rPr>
        <w:t>میانگین شرطی متغی</w:t>
      </w:r>
      <w:r w:rsidR="006539FA">
        <w:rPr>
          <w:rFonts w:cs="B Nazanin" w:hint="cs"/>
          <w:sz w:val="24"/>
          <w:rtl/>
          <w:lang w:bidi="fa-IR"/>
        </w:rPr>
        <w:t>ّ</w:t>
      </w:r>
      <w:r>
        <w:rPr>
          <w:rFonts w:cs="B Nazanin" w:hint="cs"/>
          <w:sz w:val="24"/>
          <w:rtl/>
          <w:lang w:bidi="fa-IR"/>
        </w:rPr>
        <w:t xml:space="preserve">ر پاسخ </w:t>
      </w:r>
      <w:r w:rsidRPr="00B04112">
        <w:rPr>
          <w:rFonts w:cs="B Nazanin"/>
          <w:szCs w:val="22"/>
          <w:lang w:bidi="fa-IR"/>
        </w:rPr>
        <w:t>Y</w:t>
      </w:r>
      <w:r w:rsidRPr="00B04112">
        <w:rPr>
          <w:rFonts w:cs="B Nazanin" w:hint="cs"/>
          <w:szCs w:val="22"/>
          <w:rtl/>
          <w:lang w:bidi="fa-IR"/>
        </w:rPr>
        <w:t xml:space="preserve"> </w:t>
      </w:r>
      <w:r w:rsidR="00A5793B">
        <w:rPr>
          <w:rFonts w:cs="B Nazanin" w:hint="cs"/>
          <w:sz w:val="24"/>
          <w:rtl/>
          <w:lang w:bidi="fa-IR"/>
        </w:rPr>
        <w:t xml:space="preserve">را </w:t>
      </w:r>
      <w:r>
        <w:rPr>
          <w:rFonts w:cs="B Nazanin" w:hint="cs"/>
          <w:sz w:val="24"/>
          <w:rtl/>
          <w:lang w:bidi="fa-IR"/>
        </w:rPr>
        <w:t>به</w:t>
      </w:r>
      <w:r w:rsidR="006539FA">
        <w:rPr>
          <w:rFonts w:cs="B Nazanin"/>
          <w:sz w:val="24"/>
          <w:rtl/>
          <w:lang w:bidi="fa-IR"/>
        </w:rPr>
        <w:softHyphen/>
      </w:r>
      <w:r>
        <w:rPr>
          <w:rFonts w:cs="B Nazanin" w:hint="cs"/>
          <w:sz w:val="24"/>
          <w:rtl/>
          <w:lang w:bidi="fa-IR"/>
        </w:rPr>
        <w:t xml:space="preserve">شرط </w:t>
      </w:r>
      <w:r w:rsidRPr="00B04112">
        <w:rPr>
          <w:rFonts w:cs="B Nazanin"/>
          <w:szCs w:val="22"/>
          <w:lang w:bidi="fa-IR"/>
        </w:rPr>
        <w:t>X</w:t>
      </w:r>
      <w:r>
        <w:rPr>
          <w:rFonts w:cs="B Nazanin"/>
          <w:sz w:val="24"/>
          <w:lang w:bidi="fa-IR"/>
        </w:rPr>
        <w:t>=</w:t>
      </w:r>
      <w:r w:rsidRPr="00B04112">
        <w:rPr>
          <w:rFonts w:cs="B Nazanin"/>
          <w:szCs w:val="22"/>
          <w:lang w:bidi="fa-IR"/>
        </w:rPr>
        <w:t>x</w:t>
      </w:r>
      <w:r w:rsidRPr="00B04112">
        <w:rPr>
          <w:rFonts w:cs="B Nazanin" w:hint="cs"/>
          <w:szCs w:val="22"/>
          <w:rtl/>
          <w:lang w:bidi="fa-IR"/>
        </w:rPr>
        <w:t xml:space="preserve"> </w:t>
      </w:r>
      <w:r>
        <w:rPr>
          <w:rFonts w:cs="B Nazanin" w:hint="cs"/>
          <w:sz w:val="24"/>
          <w:rtl/>
          <w:lang w:bidi="fa-IR"/>
        </w:rPr>
        <w:t>مدل</w:t>
      </w:r>
      <w:r w:rsidR="006539FA">
        <w:rPr>
          <w:rFonts w:cs="B Nazanin"/>
          <w:sz w:val="24"/>
          <w:rtl/>
          <w:lang w:bidi="fa-IR"/>
        </w:rPr>
        <w:softHyphen/>
      </w:r>
      <w:r>
        <w:rPr>
          <w:rFonts w:cs="B Nazanin" w:hint="cs"/>
          <w:sz w:val="24"/>
          <w:rtl/>
          <w:lang w:bidi="fa-IR"/>
        </w:rPr>
        <w:t>سازی می</w:t>
      </w:r>
      <w:r w:rsidR="006539FA">
        <w:rPr>
          <w:rFonts w:cs="B Nazanin"/>
          <w:sz w:val="24"/>
          <w:rtl/>
          <w:lang w:bidi="fa-IR"/>
        </w:rPr>
        <w:softHyphen/>
      </w:r>
      <w:r>
        <w:rPr>
          <w:rFonts w:cs="B Nazanin" w:hint="cs"/>
          <w:sz w:val="24"/>
          <w:rtl/>
          <w:lang w:bidi="fa-IR"/>
        </w:rPr>
        <w:t>نمایند.</w:t>
      </w:r>
      <w:r w:rsidR="00A5793B">
        <w:rPr>
          <w:rFonts w:cs="B Nazanin" w:hint="cs"/>
          <w:sz w:val="24"/>
          <w:rtl/>
          <w:lang w:bidi="fa-IR"/>
        </w:rPr>
        <w:t xml:space="preserve"> در مقابل، رگرسیون کوآنتایل، ارتباط بین </w:t>
      </w:r>
      <w:r w:rsidR="00A5793B" w:rsidRPr="00B04112">
        <w:rPr>
          <w:rFonts w:cs="B Nazanin"/>
          <w:szCs w:val="22"/>
          <w:lang w:bidi="fa-IR"/>
        </w:rPr>
        <w:t>X</w:t>
      </w:r>
      <w:r w:rsidR="00A5793B" w:rsidRPr="00B04112">
        <w:rPr>
          <w:rFonts w:cs="B Nazanin" w:hint="cs"/>
          <w:szCs w:val="22"/>
          <w:rtl/>
          <w:lang w:bidi="fa-IR"/>
        </w:rPr>
        <w:t xml:space="preserve"> </w:t>
      </w:r>
      <w:r w:rsidR="00A5793B">
        <w:rPr>
          <w:rFonts w:cs="B Nazanin" w:hint="cs"/>
          <w:sz w:val="24"/>
          <w:rtl/>
          <w:lang w:bidi="fa-IR"/>
        </w:rPr>
        <w:t>و چندک</w:t>
      </w:r>
      <w:r w:rsidR="00080685">
        <w:rPr>
          <w:rFonts w:cs="B Nazanin"/>
          <w:sz w:val="24"/>
          <w:rtl/>
          <w:lang w:bidi="fa-IR"/>
        </w:rPr>
        <w:softHyphen/>
      </w:r>
      <w:r w:rsidR="00A5793B">
        <w:rPr>
          <w:rFonts w:cs="B Nazanin" w:hint="cs"/>
          <w:sz w:val="24"/>
          <w:rtl/>
          <w:lang w:bidi="fa-IR"/>
        </w:rPr>
        <w:t xml:space="preserve">های شرطی </w:t>
      </w:r>
      <w:r w:rsidR="00A5793B" w:rsidRPr="00B04112">
        <w:rPr>
          <w:rFonts w:cs="B Nazanin"/>
          <w:szCs w:val="22"/>
          <w:lang w:bidi="fa-IR"/>
        </w:rPr>
        <w:t>Y</w:t>
      </w:r>
      <w:r w:rsidR="00A5793B" w:rsidRPr="00B04112">
        <w:rPr>
          <w:rFonts w:cs="B Nazanin" w:hint="cs"/>
          <w:szCs w:val="22"/>
          <w:rtl/>
          <w:lang w:bidi="fa-IR"/>
        </w:rPr>
        <w:t xml:space="preserve"> </w:t>
      </w:r>
      <w:r w:rsidR="00A5793B">
        <w:rPr>
          <w:rFonts w:cs="B Nazanin" w:hint="cs"/>
          <w:sz w:val="24"/>
          <w:rtl/>
          <w:lang w:bidi="fa-IR"/>
        </w:rPr>
        <w:t xml:space="preserve">را در زمانی که </w:t>
      </w:r>
      <w:r w:rsidR="00A5793B" w:rsidRPr="00B04112">
        <w:rPr>
          <w:rFonts w:cs="B Nazanin"/>
          <w:szCs w:val="22"/>
          <w:lang w:bidi="fa-IR"/>
        </w:rPr>
        <w:t>X</w:t>
      </w:r>
      <w:r w:rsidR="00A5793B">
        <w:rPr>
          <w:rFonts w:cs="B Nazanin"/>
          <w:sz w:val="24"/>
          <w:lang w:bidi="fa-IR"/>
        </w:rPr>
        <w:t>=</w:t>
      </w:r>
      <w:r w:rsidR="00A5793B" w:rsidRPr="00B04112">
        <w:rPr>
          <w:rFonts w:cs="B Nazanin"/>
          <w:szCs w:val="22"/>
          <w:lang w:bidi="fa-IR"/>
        </w:rPr>
        <w:t>x</w:t>
      </w:r>
      <w:r w:rsidR="00A5793B" w:rsidRPr="00B04112">
        <w:rPr>
          <w:rFonts w:cs="B Nazanin" w:hint="cs"/>
          <w:szCs w:val="22"/>
          <w:rtl/>
          <w:lang w:bidi="fa-IR"/>
        </w:rPr>
        <w:t xml:space="preserve"> </w:t>
      </w:r>
      <w:r w:rsidR="00A5793B">
        <w:rPr>
          <w:rFonts w:cs="B Nazanin" w:hint="cs"/>
          <w:sz w:val="24"/>
          <w:rtl/>
          <w:lang w:bidi="fa-IR"/>
        </w:rPr>
        <w:t xml:space="preserve">باشد، مدل </w:t>
      </w:r>
      <w:r w:rsidR="00080685">
        <w:rPr>
          <w:rFonts w:cs="B Nazanin"/>
          <w:sz w:val="24"/>
          <w:rtl/>
          <w:lang w:bidi="fa-IR"/>
        </w:rPr>
        <w:br/>
      </w:r>
      <w:r w:rsidR="00A5793B">
        <w:rPr>
          <w:rFonts w:cs="B Nazanin" w:hint="cs"/>
          <w:sz w:val="24"/>
          <w:rtl/>
          <w:lang w:bidi="fa-IR"/>
        </w:rPr>
        <w:t>می</w:t>
      </w:r>
      <w:r w:rsidR="00080685">
        <w:rPr>
          <w:rFonts w:cs="B Nazanin"/>
          <w:sz w:val="24"/>
          <w:rtl/>
          <w:lang w:bidi="fa-IR"/>
        </w:rPr>
        <w:softHyphen/>
      </w:r>
      <w:r w:rsidR="00A5793B">
        <w:rPr>
          <w:rFonts w:cs="B Nazanin" w:hint="cs"/>
          <w:sz w:val="24"/>
          <w:rtl/>
          <w:lang w:bidi="fa-IR"/>
        </w:rPr>
        <w:t xml:space="preserve">کند. </w:t>
      </w:r>
      <w:r w:rsidR="00B50E7C">
        <w:rPr>
          <w:rFonts w:cs="B Nazanin" w:hint="cs"/>
          <w:sz w:val="24"/>
          <w:rtl/>
          <w:lang w:bidi="fa-IR"/>
        </w:rPr>
        <w:t xml:space="preserve">پس </w:t>
      </w:r>
      <w:r w:rsidR="00080685">
        <w:rPr>
          <w:rFonts w:cs="B Nazanin" w:hint="cs"/>
          <w:sz w:val="24"/>
          <w:rtl/>
          <w:lang w:bidi="fa-IR"/>
        </w:rPr>
        <w:t>می</w:t>
      </w:r>
      <w:r w:rsidR="00080685">
        <w:rPr>
          <w:rFonts w:cs="B Nazanin"/>
          <w:sz w:val="24"/>
          <w:rtl/>
          <w:lang w:bidi="fa-IR"/>
        </w:rPr>
        <w:softHyphen/>
      </w:r>
      <w:r w:rsidR="00080685">
        <w:rPr>
          <w:rFonts w:cs="B Nazanin" w:hint="cs"/>
          <w:sz w:val="24"/>
          <w:rtl/>
          <w:lang w:bidi="fa-IR"/>
        </w:rPr>
        <w:t xml:space="preserve">توان گفت </w:t>
      </w:r>
      <w:r w:rsidR="00B50E7C">
        <w:rPr>
          <w:rFonts w:cs="B Nazanin" w:hint="cs"/>
          <w:sz w:val="24"/>
          <w:rtl/>
          <w:lang w:bidi="fa-IR"/>
        </w:rPr>
        <w:t>رگرسیون کوآنتایل</w:t>
      </w:r>
      <w:r w:rsidR="00080685">
        <w:rPr>
          <w:rFonts w:cs="B Nazanin" w:hint="cs"/>
          <w:sz w:val="24"/>
          <w:rtl/>
          <w:lang w:bidi="fa-IR"/>
        </w:rPr>
        <w:t>،</w:t>
      </w:r>
      <w:r w:rsidR="00B50E7C">
        <w:rPr>
          <w:rFonts w:cs="B Nazanin" w:hint="cs"/>
          <w:sz w:val="24"/>
          <w:rtl/>
          <w:lang w:bidi="fa-IR"/>
        </w:rPr>
        <w:t xml:space="preserve"> تصویر کامل</w:t>
      </w:r>
      <w:r w:rsidR="00080685">
        <w:rPr>
          <w:rFonts w:cs="B Nazanin"/>
          <w:sz w:val="24"/>
          <w:rtl/>
          <w:lang w:bidi="fa-IR"/>
        </w:rPr>
        <w:softHyphen/>
      </w:r>
      <w:r w:rsidR="00B50E7C">
        <w:rPr>
          <w:rFonts w:cs="B Nazanin" w:hint="cs"/>
          <w:sz w:val="24"/>
          <w:rtl/>
          <w:lang w:bidi="fa-IR"/>
        </w:rPr>
        <w:t xml:space="preserve">تری را از توزیع شرطی </w:t>
      </w:r>
      <w:r w:rsidR="00B50E7C">
        <w:rPr>
          <w:rFonts w:cs="B Nazanin"/>
          <w:sz w:val="24"/>
          <w:lang w:bidi="fa-IR"/>
        </w:rPr>
        <w:t>Y</w:t>
      </w:r>
      <w:r w:rsidR="00B50E7C">
        <w:rPr>
          <w:rFonts w:cs="B Nazanin" w:hint="cs"/>
          <w:sz w:val="24"/>
          <w:rtl/>
          <w:lang w:bidi="fa-IR"/>
        </w:rPr>
        <w:t xml:space="preserve"> با داشتن </w:t>
      </w:r>
      <w:r w:rsidR="00B50E7C">
        <w:rPr>
          <w:rFonts w:cs="B Nazanin"/>
          <w:sz w:val="24"/>
          <w:lang w:bidi="fa-IR"/>
        </w:rPr>
        <w:t>X=</w:t>
      </w:r>
      <w:r w:rsidR="00B50E7C" w:rsidRPr="00B04112">
        <w:rPr>
          <w:rFonts w:cs="B Nazanin"/>
          <w:szCs w:val="22"/>
          <w:lang w:bidi="fa-IR"/>
        </w:rPr>
        <w:t>x</w:t>
      </w:r>
      <w:r w:rsidR="00B50E7C" w:rsidRPr="00B04112">
        <w:rPr>
          <w:rFonts w:cs="B Nazanin" w:hint="cs"/>
          <w:szCs w:val="22"/>
          <w:rtl/>
          <w:lang w:bidi="fa-IR"/>
        </w:rPr>
        <w:t xml:space="preserve"> </w:t>
      </w:r>
      <w:r w:rsidR="00B50E7C">
        <w:rPr>
          <w:rFonts w:cs="B Nazanin" w:hint="cs"/>
          <w:sz w:val="24"/>
          <w:rtl/>
          <w:lang w:bidi="fa-IR"/>
        </w:rPr>
        <w:t>فراهم می</w:t>
      </w:r>
      <w:r w:rsidR="00080685">
        <w:rPr>
          <w:rFonts w:cs="B Nazanin"/>
          <w:sz w:val="24"/>
          <w:rtl/>
          <w:lang w:bidi="fa-IR"/>
        </w:rPr>
        <w:softHyphen/>
      </w:r>
      <w:r w:rsidR="00B50E7C">
        <w:rPr>
          <w:rFonts w:cs="B Nazanin" w:hint="cs"/>
          <w:sz w:val="24"/>
          <w:rtl/>
          <w:lang w:bidi="fa-IR"/>
        </w:rPr>
        <w:t xml:space="preserve">آورد وقتی که </w:t>
      </w:r>
    </w:p>
    <w:p w:rsidR="00FF3D1E" w:rsidRDefault="00B50E7C" w:rsidP="00672DC8">
      <w:pPr>
        <w:spacing w:after="0" w:line="240" w:lineRule="auto"/>
        <w:ind w:left="4"/>
        <w:contextualSpacing/>
        <w:jc w:val="both"/>
        <w:rPr>
          <w:rFonts w:cs="B Nazanin"/>
          <w:sz w:val="24"/>
          <w:lang w:bidi="fa-IR"/>
        </w:rPr>
      </w:pPr>
      <w:r>
        <w:rPr>
          <w:rFonts w:cs="B Nazanin" w:hint="cs"/>
          <w:sz w:val="24"/>
          <w:rtl/>
          <w:lang w:bidi="fa-IR"/>
        </w:rPr>
        <w:t>چندک</w:t>
      </w:r>
      <w:r w:rsidR="00080685">
        <w:rPr>
          <w:rFonts w:cs="B Nazanin"/>
          <w:sz w:val="24"/>
          <w:rtl/>
          <w:lang w:bidi="fa-IR"/>
        </w:rPr>
        <w:softHyphen/>
      </w:r>
      <w:r>
        <w:rPr>
          <w:rFonts w:cs="B Nazanin" w:hint="cs"/>
          <w:sz w:val="24"/>
          <w:rtl/>
          <w:lang w:bidi="fa-IR"/>
        </w:rPr>
        <w:t>های بالا و پایین</w:t>
      </w:r>
      <w:r w:rsidR="00080685">
        <w:rPr>
          <w:rFonts w:cs="B Nazanin" w:hint="cs"/>
          <w:sz w:val="24"/>
          <w:rtl/>
          <w:lang w:bidi="fa-IR"/>
        </w:rPr>
        <w:t>،</w:t>
      </w:r>
      <w:r>
        <w:rPr>
          <w:rFonts w:cs="B Nazanin" w:hint="cs"/>
          <w:sz w:val="24"/>
          <w:rtl/>
          <w:lang w:bidi="fa-IR"/>
        </w:rPr>
        <w:t xml:space="preserve"> </w:t>
      </w:r>
      <w:r w:rsidR="00080685">
        <w:rPr>
          <w:rFonts w:cs="B Nazanin" w:hint="cs"/>
          <w:sz w:val="24"/>
          <w:rtl/>
          <w:lang w:bidi="fa-IR"/>
        </w:rPr>
        <w:t xml:space="preserve">و </w:t>
      </w:r>
      <w:r>
        <w:rPr>
          <w:rFonts w:cs="B Nazanin" w:hint="cs"/>
          <w:sz w:val="24"/>
          <w:rtl/>
          <w:lang w:bidi="fa-IR"/>
        </w:rPr>
        <w:t>یا تمام چندک</w:t>
      </w:r>
      <w:r w:rsidR="00080685">
        <w:rPr>
          <w:rFonts w:cs="B Nazanin"/>
          <w:sz w:val="24"/>
          <w:rtl/>
          <w:lang w:bidi="fa-IR"/>
        </w:rPr>
        <w:softHyphen/>
      </w:r>
      <w:r>
        <w:rPr>
          <w:rFonts w:cs="B Nazanin" w:hint="cs"/>
          <w:sz w:val="24"/>
          <w:rtl/>
          <w:lang w:bidi="fa-IR"/>
        </w:rPr>
        <w:t>ها مورد توج</w:t>
      </w:r>
      <w:r w:rsidR="00080685">
        <w:rPr>
          <w:rFonts w:cs="B Nazanin" w:hint="cs"/>
          <w:sz w:val="24"/>
          <w:rtl/>
          <w:lang w:bidi="fa-IR"/>
        </w:rPr>
        <w:t>ّ</w:t>
      </w:r>
      <w:r>
        <w:rPr>
          <w:rFonts w:cs="B Nazanin" w:hint="cs"/>
          <w:sz w:val="24"/>
          <w:rtl/>
          <w:lang w:bidi="fa-IR"/>
        </w:rPr>
        <w:t xml:space="preserve">ه باشند. </w:t>
      </w:r>
      <w:r w:rsidR="001B2B7A">
        <w:rPr>
          <w:rFonts w:cs="B Nazanin" w:hint="cs"/>
          <w:sz w:val="24"/>
          <w:rtl/>
          <w:lang w:bidi="fa-IR"/>
        </w:rPr>
        <w:t xml:space="preserve">از این رو، رگرسیون کوآنتایل در مواردی که </w:t>
      </w:r>
      <w:r w:rsidR="00672DC8">
        <w:rPr>
          <w:rFonts w:cs="B Nazanin" w:hint="cs"/>
          <w:sz w:val="24"/>
          <w:rtl/>
          <w:lang w:bidi="fa-IR"/>
        </w:rPr>
        <w:t>رکوردهای</w:t>
      </w:r>
      <w:r w:rsidR="001B2B7A">
        <w:rPr>
          <w:rFonts w:cs="B Nazanin" w:hint="cs"/>
          <w:sz w:val="24"/>
          <w:rtl/>
          <w:lang w:bidi="fa-IR"/>
        </w:rPr>
        <w:t xml:space="preserve"> بسیار بالا و یا بسیار پایین </w:t>
      </w:r>
      <w:r w:rsidR="00080685">
        <w:rPr>
          <w:rFonts w:cs="B Nazanin" w:hint="cs"/>
          <w:sz w:val="24"/>
          <w:rtl/>
          <w:lang w:bidi="fa-IR"/>
        </w:rPr>
        <w:t xml:space="preserve">در توزیع مشاهدات، </w:t>
      </w:r>
      <w:r w:rsidR="001B2B7A">
        <w:rPr>
          <w:rFonts w:cs="B Nazanin" w:hint="cs"/>
          <w:sz w:val="24"/>
          <w:rtl/>
          <w:lang w:bidi="fa-IR"/>
        </w:rPr>
        <w:t>اهمی</w:t>
      </w:r>
      <w:r w:rsidR="00080685">
        <w:rPr>
          <w:rFonts w:cs="B Nazanin" w:hint="cs"/>
          <w:sz w:val="24"/>
          <w:rtl/>
          <w:lang w:bidi="fa-IR"/>
        </w:rPr>
        <w:t>ّ</w:t>
      </w:r>
      <w:r w:rsidR="001B2B7A">
        <w:rPr>
          <w:rFonts w:cs="B Nazanin" w:hint="cs"/>
          <w:sz w:val="24"/>
          <w:rtl/>
          <w:lang w:bidi="fa-IR"/>
        </w:rPr>
        <w:t xml:space="preserve">ت داشته باشند، کاربرد </w:t>
      </w:r>
      <w:r w:rsidR="00672DC8">
        <w:rPr>
          <w:rFonts w:cs="B Nazanin" w:hint="cs"/>
          <w:sz w:val="24"/>
          <w:rtl/>
          <w:lang w:bidi="fa-IR"/>
        </w:rPr>
        <w:t>دارند</w:t>
      </w:r>
      <w:r w:rsidR="001B2B7A">
        <w:rPr>
          <w:rFonts w:cs="B Nazanin" w:hint="cs"/>
          <w:sz w:val="24"/>
          <w:rtl/>
          <w:lang w:bidi="fa-IR"/>
        </w:rPr>
        <w:t xml:space="preserve">. </w:t>
      </w:r>
      <w:r w:rsidR="00FF3D1E">
        <w:rPr>
          <w:rFonts w:cs="B Nazanin" w:hint="cs"/>
          <w:sz w:val="24"/>
          <w:rtl/>
          <w:lang w:bidi="fa-IR"/>
        </w:rPr>
        <w:t xml:space="preserve"> </w:t>
      </w:r>
    </w:p>
    <w:p w:rsidR="00426B86" w:rsidRPr="00455F17" w:rsidRDefault="00426B86" w:rsidP="00672DC8">
      <w:pPr>
        <w:spacing w:after="0" w:line="240" w:lineRule="auto"/>
        <w:ind w:left="4"/>
        <w:contextualSpacing/>
        <w:jc w:val="both"/>
        <w:rPr>
          <w:rFonts w:ascii="Calibri" w:hAnsi="Calibri" w:cs="B Nazanin"/>
          <w:color w:val="FF0000"/>
          <w:sz w:val="24"/>
          <w:rtl/>
          <w:lang w:bidi="fa-IR"/>
        </w:rPr>
      </w:pPr>
    </w:p>
    <w:p w:rsidR="00AE6A40" w:rsidRDefault="00AE6A40" w:rsidP="00AE6A40">
      <w:pPr>
        <w:spacing w:after="0" w:line="240" w:lineRule="auto"/>
        <w:ind w:left="4"/>
        <w:contextualSpacing/>
        <w:jc w:val="both"/>
        <w:rPr>
          <w:rFonts w:ascii="Calibri" w:hAnsi="Calibri" w:cs="B Nazanin"/>
          <w:b/>
          <w:bCs/>
          <w:sz w:val="24"/>
          <w:rtl/>
          <w:lang w:bidi="fa-IR"/>
        </w:rPr>
      </w:pPr>
      <w:r w:rsidRPr="00AE6A40">
        <w:rPr>
          <w:rFonts w:ascii="Calibri" w:hAnsi="Calibri" w:cs="B Nazanin" w:hint="cs"/>
          <w:b/>
          <w:bCs/>
          <w:sz w:val="24"/>
          <w:rtl/>
          <w:lang w:bidi="fa-IR"/>
        </w:rPr>
        <w:t>نتایج و بحث</w:t>
      </w:r>
    </w:p>
    <w:p w:rsidR="00807BE6" w:rsidRDefault="00374385" w:rsidP="00200179">
      <w:pPr>
        <w:spacing w:after="0" w:line="240" w:lineRule="auto"/>
        <w:ind w:left="4"/>
        <w:contextualSpacing/>
        <w:jc w:val="both"/>
        <w:rPr>
          <w:rFonts w:ascii="Calibri" w:hAnsi="Calibri" w:cs="B Nazanin"/>
          <w:sz w:val="24"/>
          <w:rtl/>
          <w:lang w:bidi="fa-IR"/>
        </w:rPr>
      </w:pPr>
      <w:r>
        <w:rPr>
          <w:rFonts w:cs="B Nazanin" w:hint="cs"/>
          <w:sz w:val="24"/>
          <w:rtl/>
          <w:lang w:bidi="fa-IR"/>
        </w:rPr>
        <w:t xml:space="preserve">ضریب همخونی در گاوهای دارای رکورد، از صفر تا 45/38 درصد (با میانگین 13/1 درصد) تغییرات داشت. </w:t>
      </w:r>
      <w:r w:rsidR="0038089F">
        <w:rPr>
          <w:rFonts w:ascii="Calibri" w:hAnsi="Calibri" w:cs="B Nazanin" w:hint="cs"/>
          <w:sz w:val="24"/>
          <w:rtl/>
          <w:lang w:bidi="fa-IR"/>
        </w:rPr>
        <w:t>برجسته و همکاران</w:t>
      </w:r>
      <w:r>
        <w:rPr>
          <w:rFonts w:ascii="Calibri" w:hAnsi="Calibri" w:cs="B Nazanin" w:hint="cs"/>
          <w:sz w:val="24"/>
          <w:rtl/>
          <w:lang w:bidi="fa-IR"/>
        </w:rPr>
        <w:t xml:space="preserve"> </w:t>
      </w:r>
      <w:r w:rsidR="00F14898">
        <w:rPr>
          <w:rFonts w:ascii="Calibri" w:hAnsi="Calibri" w:cs="B Nazanin" w:hint="cs"/>
          <w:sz w:val="24"/>
          <w:rtl/>
          <w:lang w:bidi="fa-IR"/>
        </w:rPr>
        <w:t>(2)</w:t>
      </w:r>
      <w:r w:rsidR="006E22BC">
        <w:rPr>
          <w:rFonts w:ascii="Calibri" w:hAnsi="Calibri" w:cs="B Nazanin" w:hint="cs"/>
          <w:sz w:val="24"/>
          <w:rtl/>
          <w:lang w:bidi="fa-IR"/>
        </w:rPr>
        <w:t xml:space="preserve"> </w:t>
      </w:r>
      <w:r>
        <w:rPr>
          <w:rFonts w:ascii="Calibri" w:hAnsi="Calibri" w:cs="B Nazanin" w:hint="cs"/>
          <w:sz w:val="24"/>
          <w:rtl/>
          <w:lang w:bidi="fa-IR"/>
        </w:rPr>
        <w:t xml:space="preserve">میانگین ضریب همخونی گاوهای هلشتاین ایران را </w:t>
      </w:r>
      <w:r w:rsidR="006E22BC">
        <w:rPr>
          <w:rFonts w:ascii="Calibri" w:hAnsi="Calibri" w:cs="B Nazanin" w:hint="cs"/>
          <w:sz w:val="24"/>
          <w:rtl/>
          <w:lang w:bidi="fa-IR"/>
        </w:rPr>
        <w:t>63/1</w:t>
      </w:r>
      <w:r w:rsidR="0038089F">
        <w:rPr>
          <w:rFonts w:ascii="Calibri" w:hAnsi="Calibri" w:cs="B Nazanin" w:hint="cs"/>
          <w:sz w:val="24"/>
          <w:rtl/>
          <w:lang w:bidi="fa-IR"/>
        </w:rPr>
        <w:t xml:space="preserve"> گزارش </w:t>
      </w:r>
      <w:r>
        <w:rPr>
          <w:rFonts w:ascii="Calibri" w:hAnsi="Calibri" w:cs="B Nazanin" w:hint="cs"/>
          <w:sz w:val="24"/>
          <w:rtl/>
          <w:lang w:bidi="fa-IR"/>
        </w:rPr>
        <w:t>نمودند</w:t>
      </w:r>
      <w:r w:rsidR="0038089F">
        <w:rPr>
          <w:rFonts w:ascii="Calibri" w:hAnsi="Calibri" w:cs="B Nazanin" w:hint="cs"/>
          <w:sz w:val="24"/>
          <w:rtl/>
          <w:lang w:bidi="fa-IR"/>
        </w:rPr>
        <w:t xml:space="preserve">. </w:t>
      </w:r>
      <w:r w:rsidR="00AC74B7">
        <w:rPr>
          <w:rFonts w:ascii="Calibri" w:hAnsi="Calibri" w:cs="B Nazanin" w:hint="cs"/>
          <w:sz w:val="24"/>
          <w:rtl/>
          <w:lang w:bidi="fa-IR"/>
        </w:rPr>
        <w:t>نظری و همکاران (</w:t>
      </w:r>
      <w:r w:rsidR="00F14898">
        <w:rPr>
          <w:rFonts w:ascii="Calibri" w:hAnsi="Calibri" w:cs="B Nazanin" w:hint="cs"/>
          <w:sz w:val="24"/>
          <w:rtl/>
          <w:lang w:bidi="fa-IR"/>
        </w:rPr>
        <w:t>5</w:t>
      </w:r>
      <w:r w:rsidR="00AC74B7">
        <w:rPr>
          <w:rFonts w:ascii="Calibri" w:hAnsi="Calibri" w:cs="B Nazanin" w:hint="cs"/>
          <w:sz w:val="24"/>
          <w:rtl/>
          <w:lang w:bidi="fa-IR"/>
        </w:rPr>
        <w:t xml:space="preserve">) میانگین ضریب همخونی گاوهای هلشتاین استان قزوین را 69/1 درصد برآورد نمودند. </w:t>
      </w:r>
      <w:r w:rsidR="00032F82">
        <w:rPr>
          <w:rFonts w:ascii="Calibri" w:hAnsi="Calibri" w:cs="B Nazanin" w:hint="cs"/>
          <w:sz w:val="24"/>
          <w:rtl/>
          <w:lang w:bidi="fa-IR"/>
        </w:rPr>
        <w:t>میانگین ضریب</w:t>
      </w:r>
      <w:r w:rsidR="00136853">
        <w:rPr>
          <w:rFonts w:ascii="Calibri" w:hAnsi="Calibri" w:cs="B Nazanin" w:hint="cs"/>
          <w:sz w:val="24"/>
          <w:rtl/>
          <w:lang w:bidi="fa-IR"/>
        </w:rPr>
        <w:t xml:space="preserve"> همخونی در گاوهای هلشتاین </w:t>
      </w:r>
      <w:r w:rsidR="00032F82">
        <w:rPr>
          <w:rFonts w:ascii="Calibri" w:hAnsi="Calibri" w:cs="B Nazanin" w:hint="cs"/>
          <w:sz w:val="24"/>
          <w:rtl/>
          <w:lang w:bidi="fa-IR"/>
        </w:rPr>
        <w:t>ایران طی سالهای 13</w:t>
      </w:r>
      <w:r w:rsidR="00F14898">
        <w:rPr>
          <w:rFonts w:ascii="Calibri" w:hAnsi="Calibri" w:cs="B Nazanin" w:hint="cs"/>
          <w:sz w:val="24"/>
          <w:rtl/>
          <w:lang w:bidi="fa-IR"/>
        </w:rPr>
        <w:t xml:space="preserve">43 تا 1386، 621/1 برآورد گردید </w:t>
      </w:r>
      <w:r w:rsidR="00F3121F" w:rsidRPr="001B4A84">
        <w:rPr>
          <w:rFonts w:ascii="Calibri" w:hAnsi="Calibri" w:cs="B Nazanin" w:hint="cs"/>
          <w:sz w:val="24"/>
          <w:rtl/>
          <w:lang w:bidi="fa-IR"/>
        </w:rPr>
        <w:t>(</w:t>
      </w:r>
      <w:r w:rsidR="00F14898">
        <w:rPr>
          <w:rFonts w:ascii="Calibri" w:hAnsi="Calibri" w:cs="B Nazanin" w:hint="cs"/>
          <w:sz w:val="24"/>
          <w:rtl/>
          <w:lang w:bidi="fa-IR"/>
        </w:rPr>
        <w:t>4)</w:t>
      </w:r>
      <w:r w:rsidR="00F3121F" w:rsidRPr="001B4A84">
        <w:rPr>
          <w:rFonts w:ascii="Calibri" w:hAnsi="Calibri" w:cs="B Nazanin" w:hint="cs"/>
          <w:sz w:val="24"/>
          <w:rtl/>
          <w:lang w:bidi="fa-IR"/>
        </w:rPr>
        <w:t xml:space="preserve">. </w:t>
      </w:r>
      <w:r w:rsidR="00136853">
        <w:rPr>
          <w:rFonts w:ascii="Calibri" w:hAnsi="Calibri" w:cs="B Nazanin" w:hint="cs"/>
          <w:sz w:val="24"/>
          <w:rtl/>
          <w:lang w:bidi="fa-IR"/>
        </w:rPr>
        <w:t>متوسط همخونی در گاوهای هلشتاین استان کرما</w:t>
      </w:r>
      <w:r w:rsidR="00FB6CE2">
        <w:rPr>
          <w:rFonts w:ascii="Calibri" w:hAnsi="Calibri" w:cs="B Nazanin" w:hint="cs"/>
          <w:sz w:val="24"/>
          <w:rtl/>
          <w:lang w:bidi="fa-IR"/>
        </w:rPr>
        <w:t>ن، 92/0 به</w:t>
      </w:r>
      <w:r w:rsidR="00200179">
        <w:rPr>
          <w:rFonts w:ascii="Calibri" w:hAnsi="Calibri" w:cs="B Nazanin"/>
          <w:sz w:val="24"/>
          <w:rtl/>
          <w:lang w:bidi="fa-IR"/>
        </w:rPr>
        <w:softHyphen/>
      </w:r>
      <w:r w:rsidR="00FB6CE2">
        <w:rPr>
          <w:rFonts w:ascii="Calibri" w:hAnsi="Calibri" w:cs="B Nazanin" w:hint="cs"/>
          <w:sz w:val="24"/>
          <w:rtl/>
          <w:lang w:bidi="fa-IR"/>
        </w:rPr>
        <w:t>دست آمد (1). در تحقیق رکوعی و همکاران(3)</w:t>
      </w:r>
      <w:r w:rsidR="00914F14">
        <w:rPr>
          <w:rFonts w:ascii="Calibri" w:hAnsi="Calibri" w:cs="B Nazanin" w:hint="cs"/>
          <w:sz w:val="24"/>
          <w:rtl/>
          <w:lang w:bidi="fa-IR"/>
        </w:rPr>
        <w:t xml:space="preserve"> میانگین ضریب همخونی گاوهای هلشتاین ایران </w:t>
      </w:r>
      <w:r w:rsidR="005260B8">
        <w:rPr>
          <w:rFonts w:ascii="Calibri" w:hAnsi="Calibri" w:cs="B Nazanin" w:hint="cs"/>
          <w:sz w:val="24"/>
          <w:rtl/>
          <w:lang w:bidi="fa-IR"/>
        </w:rPr>
        <w:t>که دارای رکورد کامل شده شیر 305 روز بودند، به</w:t>
      </w:r>
      <w:r w:rsidR="00FB64E3">
        <w:rPr>
          <w:rFonts w:ascii="Calibri" w:hAnsi="Calibri" w:cs="B Nazanin"/>
          <w:sz w:val="24"/>
          <w:rtl/>
          <w:lang w:bidi="fa-IR"/>
        </w:rPr>
        <w:softHyphen/>
      </w:r>
      <w:r w:rsidR="005260B8">
        <w:rPr>
          <w:rFonts w:ascii="Calibri" w:hAnsi="Calibri" w:cs="B Nazanin" w:hint="cs"/>
          <w:sz w:val="24"/>
          <w:rtl/>
          <w:lang w:bidi="fa-IR"/>
        </w:rPr>
        <w:t>میزان 76/2 درصد تخمین زد</w:t>
      </w:r>
      <w:r w:rsidR="00FB64E3">
        <w:rPr>
          <w:rFonts w:ascii="Calibri" w:hAnsi="Calibri" w:cs="B Nazanin" w:hint="cs"/>
          <w:sz w:val="24"/>
          <w:rtl/>
          <w:lang w:bidi="fa-IR"/>
        </w:rPr>
        <w:t>ه شد</w:t>
      </w:r>
      <w:r w:rsidR="005260B8">
        <w:rPr>
          <w:rFonts w:ascii="Calibri" w:hAnsi="Calibri" w:cs="B Nazanin" w:hint="cs"/>
          <w:sz w:val="24"/>
          <w:rtl/>
          <w:lang w:bidi="fa-IR"/>
        </w:rPr>
        <w:t>.</w:t>
      </w:r>
      <w:r w:rsidR="00914F14">
        <w:rPr>
          <w:rFonts w:ascii="Calibri" w:hAnsi="Calibri" w:cs="B Nazanin" w:hint="cs"/>
          <w:sz w:val="24"/>
          <w:rtl/>
          <w:lang w:bidi="fa-IR"/>
        </w:rPr>
        <w:t xml:space="preserve"> </w:t>
      </w:r>
      <w:r>
        <w:rPr>
          <w:rFonts w:ascii="Calibri" w:hAnsi="Calibri" w:cs="B Nazanin" w:hint="cs"/>
          <w:sz w:val="24"/>
          <w:rtl/>
          <w:lang w:bidi="fa-IR"/>
        </w:rPr>
        <w:t xml:space="preserve">در تحقیق یانگ و همکاران </w:t>
      </w:r>
      <w:r w:rsidR="00F14898">
        <w:rPr>
          <w:rFonts w:ascii="Calibri" w:hAnsi="Calibri" w:cs="B Nazanin" w:hint="cs"/>
          <w:sz w:val="24"/>
          <w:rtl/>
          <w:lang w:bidi="fa-IR"/>
        </w:rPr>
        <w:t>(12)</w:t>
      </w:r>
      <w:r>
        <w:rPr>
          <w:rFonts w:ascii="Calibri" w:hAnsi="Calibri" w:cs="B Nazanin" w:hint="cs"/>
          <w:sz w:val="24"/>
          <w:rtl/>
          <w:lang w:bidi="fa-IR"/>
        </w:rPr>
        <w:t xml:space="preserve"> بر روی یک نمونه</w:t>
      </w:r>
      <w:r>
        <w:rPr>
          <w:rFonts w:ascii="Calibri" w:hAnsi="Calibri" w:cs="B Nazanin"/>
          <w:sz w:val="24"/>
          <w:rtl/>
          <w:lang w:bidi="fa-IR"/>
        </w:rPr>
        <w:softHyphen/>
      </w:r>
      <w:r>
        <w:rPr>
          <w:rFonts w:ascii="Calibri" w:hAnsi="Calibri" w:cs="B Nazanin" w:hint="cs"/>
          <w:sz w:val="24"/>
          <w:rtl/>
          <w:lang w:bidi="fa-IR"/>
        </w:rPr>
        <w:t xml:space="preserve">ی 600 رأسی از گاوهای ماده هلشتاین آمریکا که </w:t>
      </w:r>
      <w:r w:rsidR="006E22BC">
        <w:rPr>
          <w:rFonts w:ascii="Calibri" w:hAnsi="Calibri" w:cs="B Nazanin" w:hint="cs"/>
          <w:sz w:val="24"/>
          <w:rtl/>
          <w:lang w:bidi="fa-IR"/>
        </w:rPr>
        <w:t>م</w:t>
      </w:r>
      <w:r w:rsidR="000467A9">
        <w:rPr>
          <w:rFonts w:ascii="Calibri" w:hAnsi="Calibri" w:cs="B Nazanin" w:hint="cs"/>
          <w:sz w:val="24"/>
          <w:rtl/>
          <w:lang w:bidi="fa-IR"/>
        </w:rPr>
        <w:t>تول</w:t>
      </w:r>
      <w:r>
        <w:rPr>
          <w:rFonts w:ascii="Calibri" w:hAnsi="Calibri" w:cs="B Nazanin" w:hint="cs"/>
          <w:sz w:val="24"/>
          <w:rtl/>
          <w:lang w:bidi="fa-IR"/>
        </w:rPr>
        <w:t>ّ</w:t>
      </w:r>
      <w:r w:rsidR="000467A9">
        <w:rPr>
          <w:rFonts w:ascii="Calibri" w:hAnsi="Calibri" w:cs="B Nazanin" w:hint="cs"/>
          <w:sz w:val="24"/>
          <w:rtl/>
          <w:lang w:bidi="fa-IR"/>
        </w:rPr>
        <w:t>د سال</w:t>
      </w:r>
      <w:r>
        <w:rPr>
          <w:rFonts w:ascii="Calibri" w:hAnsi="Calibri" w:cs="B Nazanin"/>
          <w:sz w:val="24"/>
          <w:rtl/>
          <w:lang w:bidi="fa-IR"/>
        </w:rPr>
        <w:softHyphen/>
      </w:r>
      <w:r w:rsidR="000467A9">
        <w:rPr>
          <w:rFonts w:ascii="Calibri" w:hAnsi="Calibri" w:cs="B Nazanin" w:hint="cs"/>
          <w:sz w:val="24"/>
          <w:rtl/>
          <w:lang w:bidi="fa-IR"/>
        </w:rPr>
        <w:t>های</w:t>
      </w:r>
      <w:r>
        <w:rPr>
          <w:rFonts w:ascii="Calibri" w:hAnsi="Calibri" w:cs="B Nazanin" w:hint="cs"/>
          <w:sz w:val="24"/>
          <w:rtl/>
          <w:lang w:bidi="fa-IR"/>
        </w:rPr>
        <w:t xml:space="preserve"> 1970 ، 1976 ، 1982 و 1990 بودند میانگین ضریب همخونی</w:t>
      </w:r>
      <w:r w:rsidR="005260B8">
        <w:rPr>
          <w:rFonts w:ascii="Calibri" w:hAnsi="Calibri" w:cs="B Nazanin" w:hint="cs"/>
          <w:sz w:val="24"/>
          <w:rtl/>
          <w:lang w:bidi="fa-IR"/>
        </w:rPr>
        <w:t xml:space="preserve"> </w:t>
      </w:r>
      <w:r w:rsidR="000467A9">
        <w:rPr>
          <w:rFonts w:ascii="Calibri" w:hAnsi="Calibri" w:cs="B Nazanin" w:hint="cs"/>
          <w:sz w:val="24"/>
          <w:rtl/>
          <w:lang w:bidi="fa-IR"/>
        </w:rPr>
        <w:t>به</w:t>
      </w:r>
      <w:r>
        <w:rPr>
          <w:rFonts w:ascii="Calibri" w:hAnsi="Calibri" w:cs="B Nazanin"/>
          <w:sz w:val="24"/>
          <w:rtl/>
          <w:lang w:bidi="fa-IR"/>
        </w:rPr>
        <w:softHyphen/>
      </w:r>
      <w:r w:rsidR="000467A9">
        <w:rPr>
          <w:rFonts w:ascii="Calibri" w:hAnsi="Calibri" w:cs="B Nazanin" w:hint="cs"/>
          <w:sz w:val="24"/>
          <w:rtl/>
          <w:lang w:bidi="fa-IR"/>
        </w:rPr>
        <w:t>ترتیب</w:t>
      </w:r>
      <w:r>
        <w:rPr>
          <w:rFonts w:ascii="Calibri" w:hAnsi="Calibri" w:cs="B Nazanin" w:hint="cs"/>
          <w:sz w:val="24"/>
          <w:rtl/>
          <w:lang w:bidi="fa-IR"/>
        </w:rPr>
        <w:t xml:space="preserve"> </w:t>
      </w:r>
      <w:r w:rsidR="000467A9">
        <w:rPr>
          <w:rFonts w:ascii="Calibri" w:hAnsi="Calibri" w:cs="B Nazanin" w:hint="cs"/>
          <w:sz w:val="24"/>
          <w:rtl/>
          <w:lang w:bidi="fa-IR"/>
        </w:rPr>
        <w:t>7/4</w:t>
      </w:r>
      <w:r>
        <w:rPr>
          <w:rFonts w:ascii="Calibri" w:hAnsi="Calibri" w:cs="B Nazanin" w:hint="cs"/>
          <w:sz w:val="24"/>
          <w:rtl/>
          <w:lang w:bidi="fa-IR"/>
        </w:rPr>
        <w:t xml:space="preserve"> </w:t>
      </w:r>
      <w:r w:rsidR="000467A9">
        <w:rPr>
          <w:rFonts w:ascii="Calibri" w:hAnsi="Calibri" w:cs="B Nazanin" w:hint="cs"/>
          <w:sz w:val="24"/>
          <w:rtl/>
          <w:lang w:bidi="fa-IR"/>
        </w:rPr>
        <w:t>،</w:t>
      </w:r>
      <w:r w:rsidR="00F14898">
        <w:rPr>
          <w:rFonts w:ascii="Calibri" w:hAnsi="Calibri" w:cs="B Nazanin" w:hint="cs"/>
          <w:sz w:val="24"/>
          <w:rtl/>
          <w:lang w:bidi="fa-IR"/>
        </w:rPr>
        <w:t xml:space="preserve"> 8/3</w:t>
      </w:r>
      <w:r>
        <w:rPr>
          <w:rFonts w:ascii="Calibri" w:hAnsi="Calibri" w:cs="B Nazanin" w:hint="cs"/>
          <w:sz w:val="24"/>
          <w:rtl/>
          <w:lang w:bidi="fa-IR"/>
        </w:rPr>
        <w:t xml:space="preserve"> </w:t>
      </w:r>
      <w:r w:rsidR="000467A9">
        <w:rPr>
          <w:rFonts w:ascii="Calibri" w:hAnsi="Calibri" w:cs="B Nazanin" w:hint="cs"/>
          <w:sz w:val="24"/>
          <w:rtl/>
          <w:lang w:bidi="fa-IR"/>
        </w:rPr>
        <w:t>، 3/4</w:t>
      </w:r>
      <w:r>
        <w:rPr>
          <w:rFonts w:ascii="Calibri" w:hAnsi="Calibri" w:cs="B Nazanin" w:hint="cs"/>
          <w:sz w:val="24"/>
          <w:rtl/>
          <w:lang w:bidi="fa-IR"/>
        </w:rPr>
        <w:t xml:space="preserve"> </w:t>
      </w:r>
      <w:r w:rsidR="000467A9">
        <w:rPr>
          <w:rFonts w:ascii="Calibri" w:hAnsi="Calibri" w:cs="B Nazanin" w:hint="cs"/>
          <w:sz w:val="24"/>
          <w:rtl/>
          <w:lang w:bidi="fa-IR"/>
        </w:rPr>
        <w:t xml:space="preserve">، و 1/5 </w:t>
      </w:r>
      <w:r>
        <w:rPr>
          <w:rFonts w:ascii="Calibri" w:hAnsi="Calibri" w:cs="B Nazanin" w:hint="cs"/>
          <w:sz w:val="24"/>
          <w:rtl/>
          <w:lang w:bidi="fa-IR"/>
        </w:rPr>
        <w:t xml:space="preserve">درصد </w:t>
      </w:r>
      <w:r w:rsidR="000467A9">
        <w:rPr>
          <w:rFonts w:ascii="Calibri" w:hAnsi="Calibri" w:cs="B Nazanin" w:hint="cs"/>
          <w:sz w:val="24"/>
          <w:rtl/>
          <w:lang w:bidi="fa-IR"/>
        </w:rPr>
        <w:t>گزارش شده بود</w:t>
      </w:r>
      <w:r>
        <w:rPr>
          <w:rFonts w:ascii="Calibri" w:hAnsi="Calibri" w:cs="B Nazanin" w:hint="cs"/>
          <w:sz w:val="24"/>
          <w:rtl/>
          <w:lang w:bidi="fa-IR"/>
        </w:rPr>
        <w:t>.</w:t>
      </w:r>
    </w:p>
    <w:p w:rsidR="009D459C" w:rsidRPr="00085F9E" w:rsidRDefault="007A714A" w:rsidP="00312919">
      <w:pPr>
        <w:spacing w:after="0" w:line="240" w:lineRule="auto"/>
        <w:contextualSpacing/>
        <w:jc w:val="both"/>
        <w:rPr>
          <w:rFonts w:ascii="Calibri" w:hAnsi="Calibri" w:cs="B Nazanin"/>
          <w:sz w:val="24"/>
          <w:rtl/>
          <w:lang w:bidi="fa-IR"/>
        </w:rPr>
      </w:pPr>
      <w:r>
        <w:rPr>
          <w:rFonts w:cs="B Nazanin" w:hint="cs"/>
          <w:sz w:val="24"/>
          <w:rtl/>
          <w:lang w:bidi="fa-IR"/>
        </w:rPr>
        <w:t xml:space="preserve">در </w:t>
      </w:r>
      <w:r w:rsidR="001529BD">
        <w:rPr>
          <w:rFonts w:cs="B Nazanin" w:hint="cs"/>
          <w:sz w:val="24"/>
          <w:rtl/>
          <w:lang w:bidi="fa-IR"/>
        </w:rPr>
        <w:t>جدول1</w:t>
      </w:r>
      <w:r>
        <w:rPr>
          <w:rFonts w:cs="B Nazanin" w:hint="cs"/>
          <w:sz w:val="24"/>
          <w:rtl/>
          <w:lang w:bidi="fa-IR"/>
        </w:rPr>
        <w:t xml:space="preserve"> برآورد ضرایب تابعیّت </w:t>
      </w:r>
      <w:r w:rsidR="00676016">
        <w:rPr>
          <w:rFonts w:cs="B Nazanin" w:hint="cs"/>
          <w:sz w:val="24"/>
          <w:rtl/>
          <w:lang w:bidi="fa-IR"/>
        </w:rPr>
        <w:t>مقد</w:t>
      </w:r>
      <w:r w:rsidR="00F74C51">
        <w:rPr>
          <w:rFonts w:cs="B Nazanin" w:hint="cs"/>
          <w:sz w:val="24"/>
          <w:rtl/>
          <w:lang w:bidi="fa-IR"/>
        </w:rPr>
        <w:t>ار</w:t>
      </w:r>
      <w:r w:rsidR="00676016">
        <w:rPr>
          <w:rFonts w:cs="B Nazanin" w:hint="cs"/>
          <w:sz w:val="24"/>
          <w:rtl/>
          <w:lang w:bidi="fa-IR"/>
        </w:rPr>
        <w:t xml:space="preserve"> شیر از افزایش همخونی </w:t>
      </w:r>
      <w:r>
        <w:rPr>
          <w:rFonts w:cs="B Nazanin" w:hint="cs"/>
          <w:sz w:val="24"/>
          <w:rtl/>
          <w:lang w:bidi="fa-IR"/>
        </w:rPr>
        <w:t>در انواع مدل</w:t>
      </w:r>
      <w:r>
        <w:rPr>
          <w:rFonts w:cs="B Nazanin"/>
          <w:sz w:val="24"/>
          <w:rtl/>
          <w:lang w:bidi="fa-IR"/>
        </w:rPr>
        <w:softHyphen/>
      </w:r>
      <w:r>
        <w:rPr>
          <w:rFonts w:cs="B Nazanin" w:hint="cs"/>
          <w:sz w:val="24"/>
          <w:rtl/>
          <w:lang w:bidi="fa-IR"/>
        </w:rPr>
        <w:t>های مختلف برازش شده بر داده</w:t>
      </w:r>
      <w:r>
        <w:rPr>
          <w:rFonts w:cs="B Nazanin"/>
          <w:sz w:val="24"/>
          <w:rtl/>
          <w:lang w:bidi="fa-IR"/>
        </w:rPr>
        <w:softHyphen/>
      </w:r>
      <w:r>
        <w:rPr>
          <w:rFonts w:cs="B Nazanin" w:hint="cs"/>
          <w:sz w:val="24"/>
          <w:rtl/>
          <w:lang w:bidi="fa-IR"/>
        </w:rPr>
        <w:t xml:space="preserve">ها، نشان داده </w:t>
      </w:r>
      <w:r w:rsidR="00676016">
        <w:rPr>
          <w:rFonts w:cs="B Nazanin"/>
          <w:sz w:val="24"/>
          <w:rtl/>
          <w:lang w:bidi="fa-IR"/>
        </w:rPr>
        <w:br/>
      </w:r>
      <w:r>
        <w:rPr>
          <w:rFonts w:cs="B Nazanin" w:hint="cs"/>
          <w:sz w:val="24"/>
          <w:rtl/>
          <w:lang w:bidi="fa-IR"/>
        </w:rPr>
        <w:t>شده</w:t>
      </w:r>
      <w:r>
        <w:rPr>
          <w:rFonts w:cs="B Nazanin"/>
          <w:sz w:val="24"/>
          <w:rtl/>
          <w:lang w:bidi="fa-IR"/>
        </w:rPr>
        <w:softHyphen/>
      </w:r>
      <w:r>
        <w:rPr>
          <w:rFonts w:cs="B Nazanin" w:hint="cs"/>
          <w:sz w:val="24"/>
          <w:rtl/>
          <w:lang w:bidi="fa-IR"/>
        </w:rPr>
        <w:t>اند. یافته</w:t>
      </w:r>
      <w:r w:rsidR="00676016">
        <w:rPr>
          <w:rFonts w:cs="B Nazanin"/>
          <w:sz w:val="24"/>
          <w:rtl/>
          <w:lang w:bidi="fa-IR"/>
        </w:rPr>
        <w:softHyphen/>
      </w:r>
      <w:r>
        <w:rPr>
          <w:rFonts w:cs="B Nazanin" w:hint="cs"/>
          <w:sz w:val="24"/>
          <w:rtl/>
          <w:lang w:bidi="fa-IR"/>
        </w:rPr>
        <w:t>های این تحقیق نشان داد که برای مدل</w:t>
      </w:r>
      <w:r>
        <w:rPr>
          <w:rFonts w:cs="B Nazanin"/>
          <w:sz w:val="24"/>
          <w:rtl/>
          <w:lang w:bidi="fa-IR"/>
        </w:rPr>
        <w:softHyphen/>
      </w:r>
      <w:r>
        <w:rPr>
          <w:rFonts w:cs="B Nazanin" w:hint="cs"/>
          <w:sz w:val="24"/>
          <w:rtl/>
          <w:lang w:bidi="fa-IR"/>
        </w:rPr>
        <w:t>های 1 و 2 برآورد ضریب تابعیّت مقدار شیر دوره</w:t>
      </w:r>
      <w:r>
        <w:rPr>
          <w:rFonts w:cs="B Nazanin"/>
          <w:sz w:val="24"/>
          <w:rtl/>
          <w:lang w:bidi="fa-IR"/>
        </w:rPr>
        <w:softHyphen/>
      </w:r>
      <w:r>
        <w:rPr>
          <w:rFonts w:cs="B Nazanin" w:hint="cs"/>
          <w:sz w:val="24"/>
          <w:rtl/>
          <w:lang w:bidi="fa-IR"/>
        </w:rPr>
        <w:t xml:space="preserve">ی شیردهی از ضریب </w:t>
      </w:r>
      <w:r w:rsidR="00676016">
        <w:rPr>
          <w:rFonts w:cs="B Nazanin"/>
          <w:sz w:val="24"/>
          <w:rtl/>
          <w:lang w:bidi="fa-IR"/>
        </w:rPr>
        <w:br/>
      </w:r>
      <w:r w:rsidR="00676016">
        <w:rPr>
          <w:rFonts w:cs="B Nazanin" w:hint="cs"/>
          <w:sz w:val="24"/>
          <w:rtl/>
          <w:lang w:bidi="fa-IR"/>
        </w:rPr>
        <w:t>همخونی</w:t>
      </w:r>
      <w:r>
        <w:rPr>
          <w:rFonts w:cs="B Nazanin" w:hint="cs"/>
          <w:sz w:val="24"/>
          <w:rtl/>
          <w:lang w:bidi="fa-IR"/>
        </w:rPr>
        <w:t>، به</w:t>
      </w:r>
      <w:r>
        <w:rPr>
          <w:rFonts w:cs="B Nazanin"/>
          <w:sz w:val="24"/>
          <w:rtl/>
          <w:lang w:bidi="fa-IR"/>
        </w:rPr>
        <w:softHyphen/>
      </w:r>
      <w:r>
        <w:rPr>
          <w:rFonts w:cs="B Nazanin" w:hint="cs"/>
          <w:sz w:val="24"/>
          <w:rtl/>
          <w:lang w:bidi="fa-IR"/>
        </w:rPr>
        <w:t xml:space="preserve">ترتیب </w:t>
      </w:r>
      <w:r w:rsidRPr="00E67C8B">
        <w:rPr>
          <w:rFonts w:cs="B Nazanin"/>
          <w:sz w:val="24"/>
          <w:rtl/>
          <w:lang w:bidi="fa-IR"/>
        </w:rPr>
        <w:t xml:space="preserve">برابر با 2689/6- و 8235/9- </w:t>
      </w:r>
      <w:r>
        <w:rPr>
          <w:rFonts w:cs="B Nazanin" w:hint="cs"/>
          <w:sz w:val="24"/>
          <w:rtl/>
          <w:lang w:bidi="fa-IR"/>
        </w:rPr>
        <w:t>(کیلوگرم به</w:t>
      </w:r>
      <w:r>
        <w:rPr>
          <w:rFonts w:cs="B Nazanin"/>
          <w:sz w:val="24"/>
          <w:rtl/>
          <w:lang w:bidi="fa-IR"/>
        </w:rPr>
        <w:softHyphen/>
      </w:r>
      <w:r>
        <w:rPr>
          <w:rFonts w:cs="B Nazanin" w:hint="cs"/>
          <w:sz w:val="24"/>
          <w:rtl/>
          <w:lang w:bidi="fa-IR"/>
        </w:rPr>
        <w:t xml:space="preserve">ازای یک درصد افزایش </w:t>
      </w:r>
      <w:r>
        <w:rPr>
          <w:rFonts w:cs="B Nazanin"/>
          <w:sz w:val="24"/>
          <w:lang w:bidi="fa-IR"/>
        </w:rPr>
        <w:t>F</w:t>
      </w:r>
      <w:r>
        <w:rPr>
          <w:rFonts w:cs="B Nazanin" w:hint="cs"/>
          <w:sz w:val="24"/>
          <w:rtl/>
          <w:lang w:bidi="fa-IR"/>
        </w:rPr>
        <w:t>) و معنی</w:t>
      </w:r>
      <w:r>
        <w:rPr>
          <w:rFonts w:cs="B Nazanin"/>
          <w:sz w:val="24"/>
          <w:rtl/>
          <w:lang w:bidi="fa-IR"/>
        </w:rPr>
        <w:softHyphen/>
      </w:r>
      <w:r>
        <w:rPr>
          <w:rFonts w:cs="B Nazanin" w:hint="cs"/>
          <w:sz w:val="24"/>
          <w:rtl/>
          <w:lang w:bidi="fa-IR"/>
        </w:rPr>
        <w:t>دار آماری (0001/0</w:t>
      </w:r>
      <w:r w:rsidRPr="00B04112">
        <w:rPr>
          <w:rFonts w:cs="B Nazanin"/>
          <w:szCs w:val="22"/>
          <w:lang w:bidi="fa-IR"/>
        </w:rPr>
        <w:t>P</w:t>
      </w:r>
      <w:r>
        <w:rPr>
          <w:rFonts w:cs="B Nazanin"/>
          <w:sz w:val="24"/>
          <w:lang w:bidi="fa-IR"/>
        </w:rPr>
        <w:t>&lt;</w:t>
      </w:r>
      <w:r>
        <w:rPr>
          <w:rFonts w:cs="B Nazanin" w:hint="cs"/>
          <w:sz w:val="24"/>
          <w:rtl/>
          <w:lang w:bidi="fa-IR"/>
        </w:rPr>
        <w:t>) بود. امّا در مدل 3 برآوردهای متفاوتی از ضریب تابعیّت در دامنه</w:t>
      </w:r>
      <w:r>
        <w:rPr>
          <w:rFonts w:cs="B Nazanin"/>
          <w:sz w:val="24"/>
          <w:rtl/>
          <w:lang w:bidi="fa-IR"/>
        </w:rPr>
        <w:softHyphen/>
      </w:r>
      <w:r>
        <w:rPr>
          <w:rFonts w:cs="B Nazanin" w:hint="cs"/>
          <w:sz w:val="24"/>
          <w:rtl/>
          <w:lang w:bidi="fa-IR"/>
        </w:rPr>
        <w:t>ی 2403/4- تا 6891/8- کیلوگرم به</w:t>
      </w:r>
      <w:r>
        <w:rPr>
          <w:rFonts w:cs="B Nazanin"/>
          <w:sz w:val="24"/>
          <w:rtl/>
          <w:lang w:bidi="fa-IR"/>
        </w:rPr>
        <w:softHyphen/>
      </w:r>
      <w:r>
        <w:rPr>
          <w:rFonts w:cs="B Nazanin" w:hint="cs"/>
          <w:sz w:val="24"/>
          <w:rtl/>
          <w:lang w:bidi="fa-IR"/>
        </w:rPr>
        <w:t xml:space="preserve">ازای یک درصد افزایش </w:t>
      </w:r>
      <w:r w:rsidRPr="00B04112">
        <w:rPr>
          <w:rFonts w:cs="B Nazanin"/>
          <w:szCs w:val="22"/>
          <w:lang w:bidi="fa-IR"/>
        </w:rPr>
        <w:t>F</w:t>
      </w:r>
      <w:r>
        <w:rPr>
          <w:rFonts w:cs="B Nazanin" w:hint="cs"/>
          <w:sz w:val="24"/>
          <w:rtl/>
          <w:lang w:bidi="fa-IR"/>
        </w:rPr>
        <w:t xml:space="preserve"> و معنی</w:t>
      </w:r>
      <w:r>
        <w:rPr>
          <w:rFonts w:cs="B Nazanin"/>
          <w:sz w:val="24"/>
          <w:rtl/>
          <w:lang w:bidi="fa-IR"/>
        </w:rPr>
        <w:softHyphen/>
      </w:r>
      <w:r>
        <w:rPr>
          <w:rFonts w:cs="B Nazanin" w:hint="cs"/>
          <w:sz w:val="24"/>
          <w:rtl/>
          <w:lang w:bidi="fa-IR"/>
        </w:rPr>
        <w:t>دار آماری (05/0</w:t>
      </w:r>
      <w:r w:rsidRPr="00B04112">
        <w:rPr>
          <w:rFonts w:cs="B Nazanin"/>
          <w:szCs w:val="22"/>
          <w:lang w:bidi="fa-IR"/>
        </w:rPr>
        <w:t>P</w:t>
      </w:r>
      <w:r>
        <w:rPr>
          <w:rFonts w:cs="B Nazanin"/>
          <w:sz w:val="24"/>
          <w:lang w:bidi="fa-IR"/>
        </w:rPr>
        <w:t>&lt;</w:t>
      </w:r>
      <w:r>
        <w:rPr>
          <w:rFonts w:cs="B Nazanin" w:hint="cs"/>
          <w:sz w:val="24"/>
          <w:rtl/>
          <w:lang w:bidi="fa-IR"/>
        </w:rPr>
        <w:t>) در صدک</w:t>
      </w:r>
      <w:r>
        <w:rPr>
          <w:rFonts w:cs="B Nazanin"/>
          <w:sz w:val="24"/>
          <w:rtl/>
          <w:lang w:bidi="fa-IR"/>
        </w:rPr>
        <w:softHyphen/>
      </w:r>
      <w:r>
        <w:rPr>
          <w:rFonts w:cs="B Nazanin" w:hint="cs"/>
          <w:sz w:val="24"/>
          <w:rtl/>
          <w:lang w:bidi="fa-IR"/>
        </w:rPr>
        <w:t>های مختلف از صفت تحت مطالعه، مشاهده گردید. برای مدل 3 که در آن</w:t>
      </w:r>
      <w:r w:rsidR="00676016">
        <w:rPr>
          <w:rFonts w:cs="B Nazanin" w:hint="cs"/>
          <w:sz w:val="24"/>
          <w:rtl/>
          <w:lang w:bidi="fa-IR"/>
        </w:rPr>
        <w:t>،</w:t>
      </w:r>
      <w:r>
        <w:rPr>
          <w:rFonts w:cs="B Nazanin" w:hint="cs"/>
          <w:sz w:val="24"/>
          <w:rtl/>
          <w:lang w:bidi="fa-IR"/>
        </w:rPr>
        <w:t xml:space="preserve"> از </w:t>
      </w:r>
      <w:r w:rsidR="00676016">
        <w:rPr>
          <w:rFonts w:cs="B Nazanin" w:hint="cs"/>
          <w:sz w:val="24"/>
          <w:rtl/>
          <w:lang w:bidi="fa-IR"/>
        </w:rPr>
        <w:t xml:space="preserve">روش </w:t>
      </w:r>
      <w:r>
        <w:rPr>
          <w:rFonts w:cs="B Nazanin" w:hint="cs"/>
          <w:sz w:val="24"/>
          <w:rtl/>
          <w:lang w:bidi="fa-IR"/>
        </w:rPr>
        <w:t>رگرسیون کوآنتایل استفاده شد، ضرایب تابعیّت در صدک</w:t>
      </w:r>
      <w:r>
        <w:rPr>
          <w:rFonts w:cs="B Nazanin"/>
          <w:sz w:val="24"/>
          <w:rtl/>
          <w:lang w:bidi="fa-IR"/>
        </w:rPr>
        <w:softHyphen/>
      </w:r>
      <w:r>
        <w:rPr>
          <w:rFonts w:cs="B Nazanin" w:hint="cs"/>
          <w:sz w:val="24"/>
          <w:rtl/>
          <w:lang w:bidi="fa-IR"/>
        </w:rPr>
        <w:t>های 5 ، 10 ، 90 و 95 از لحاظ آماری معنی</w:t>
      </w:r>
      <w:r>
        <w:rPr>
          <w:rFonts w:cs="B Nazanin"/>
          <w:sz w:val="24"/>
          <w:rtl/>
          <w:lang w:bidi="fa-IR"/>
        </w:rPr>
        <w:softHyphen/>
      </w:r>
      <w:r>
        <w:rPr>
          <w:rFonts w:cs="B Nazanin" w:hint="cs"/>
          <w:sz w:val="24"/>
          <w:rtl/>
          <w:lang w:bidi="fa-IR"/>
        </w:rPr>
        <w:t>دار نبودند</w:t>
      </w:r>
      <w:r w:rsidR="00676016">
        <w:rPr>
          <w:rFonts w:cs="B Nazanin" w:hint="cs"/>
          <w:sz w:val="24"/>
          <w:rtl/>
          <w:lang w:bidi="fa-IR"/>
        </w:rPr>
        <w:t xml:space="preserve"> (با نقاط قرمز رنگ بر روی شکل)</w:t>
      </w:r>
      <w:r>
        <w:rPr>
          <w:rFonts w:cs="B Nazanin" w:hint="cs"/>
          <w:sz w:val="24"/>
          <w:rtl/>
          <w:lang w:bidi="fa-IR"/>
        </w:rPr>
        <w:t>. ضرایب تابعی</w:t>
      </w:r>
      <w:r w:rsidR="00676016">
        <w:rPr>
          <w:rFonts w:cs="B Nazanin" w:hint="cs"/>
          <w:sz w:val="24"/>
          <w:rtl/>
          <w:lang w:bidi="fa-IR"/>
        </w:rPr>
        <w:t>ّ</w:t>
      </w:r>
      <w:r>
        <w:rPr>
          <w:rFonts w:cs="B Nazanin" w:hint="cs"/>
          <w:sz w:val="24"/>
          <w:rtl/>
          <w:lang w:bidi="fa-IR"/>
        </w:rPr>
        <w:t>ت به</w:t>
      </w:r>
      <w:r w:rsidR="00676016">
        <w:rPr>
          <w:rFonts w:cs="B Nazanin"/>
          <w:sz w:val="24"/>
          <w:rtl/>
          <w:lang w:bidi="fa-IR"/>
        </w:rPr>
        <w:softHyphen/>
      </w:r>
      <w:r>
        <w:rPr>
          <w:rFonts w:cs="B Nazanin" w:hint="cs"/>
          <w:sz w:val="24"/>
          <w:rtl/>
          <w:lang w:bidi="fa-IR"/>
        </w:rPr>
        <w:t xml:space="preserve">دست آمده از برازش مدل رگرسیون کوآنتایل، در </w:t>
      </w:r>
      <w:r w:rsidR="00FD7F6E">
        <w:rPr>
          <w:rFonts w:cs="B Nazanin" w:hint="cs"/>
          <w:sz w:val="24"/>
          <w:rtl/>
          <w:lang w:bidi="fa-IR"/>
        </w:rPr>
        <w:t>فاصله</w:t>
      </w:r>
      <w:r w:rsidR="00676016">
        <w:rPr>
          <w:rFonts w:cs="B Nazanin"/>
          <w:sz w:val="24"/>
          <w:rtl/>
          <w:lang w:bidi="fa-IR"/>
        </w:rPr>
        <w:softHyphen/>
      </w:r>
      <w:r w:rsidR="00FD7F6E">
        <w:rPr>
          <w:rFonts w:cs="B Nazanin" w:hint="cs"/>
          <w:sz w:val="24"/>
          <w:rtl/>
          <w:lang w:bidi="fa-IR"/>
        </w:rPr>
        <w:t xml:space="preserve">ی </w:t>
      </w:r>
      <w:r>
        <w:rPr>
          <w:rFonts w:cs="B Nazanin" w:hint="cs"/>
          <w:sz w:val="24"/>
          <w:rtl/>
          <w:lang w:bidi="fa-IR"/>
        </w:rPr>
        <w:t>صدک</w:t>
      </w:r>
      <w:r w:rsidR="00676016">
        <w:rPr>
          <w:rFonts w:cs="B Nazanin"/>
          <w:sz w:val="24"/>
          <w:rtl/>
          <w:lang w:bidi="fa-IR"/>
        </w:rPr>
        <w:softHyphen/>
      </w:r>
      <w:r>
        <w:rPr>
          <w:rFonts w:cs="B Nazanin" w:hint="cs"/>
          <w:sz w:val="24"/>
          <w:rtl/>
          <w:lang w:bidi="fa-IR"/>
        </w:rPr>
        <w:t xml:space="preserve">های 20 تا 65 </w:t>
      </w:r>
      <w:r w:rsidR="00FD7F6E">
        <w:rPr>
          <w:rFonts w:cs="B Nazanin" w:hint="cs"/>
          <w:sz w:val="24"/>
          <w:rtl/>
          <w:lang w:bidi="fa-IR"/>
        </w:rPr>
        <w:t>کمتر از ضریب تابعیّت به</w:t>
      </w:r>
      <w:r w:rsidR="00FD7F6E">
        <w:rPr>
          <w:rFonts w:cs="B Nazanin"/>
          <w:sz w:val="24"/>
          <w:rtl/>
          <w:lang w:bidi="fa-IR"/>
        </w:rPr>
        <w:softHyphen/>
      </w:r>
      <w:r w:rsidR="00FD7F6E">
        <w:rPr>
          <w:rFonts w:cs="B Nazanin" w:hint="cs"/>
          <w:sz w:val="24"/>
          <w:rtl/>
          <w:lang w:bidi="fa-IR"/>
        </w:rPr>
        <w:t>دست آمده از مدل 1 بود. در مقایسه</w:t>
      </w:r>
      <w:r w:rsidR="00676016">
        <w:rPr>
          <w:rFonts w:cs="B Nazanin"/>
          <w:sz w:val="24"/>
          <w:rtl/>
          <w:lang w:bidi="fa-IR"/>
        </w:rPr>
        <w:softHyphen/>
      </w:r>
      <w:r w:rsidR="00676016">
        <w:rPr>
          <w:rFonts w:cs="B Nazanin" w:hint="cs"/>
          <w:sz w:val="24"/>
          <w:rtl/>
          <w:lang w:bidi="fa-IR"/>
        </w:rPr>
        <w:t xml:space="preserve">ی </w:t>
      </w:r>
      <w:r w:rsidR="00FD7F6E">
        <w:rPr>
          <w:rFonts w:cs="B Nazanin" w:hint="cs"/>
          <w:sz w:val="24"/>
          <w:rtl/>
          <w:lang w:bidi="fa-IR"/>
        </w:rPr>
        <w:t>با مدل 1، افت تولید شیر در دوره</w:t>
      </w:r>
      <w:r w:rsidR="00676016">
        <w:rPr>
          <w:rFonts w:cs="B Nazanin"/>
          <w:sz w:val="24"/>
          <w:rtl/>
          <w:lang w:bidi="fa-IR"/>
        </w:rPr>
        <w:softHyphen/>
      </w:r>
      <w:r w:rsidR="00676016">
        <w:rPr>
          <w:rFonts w:cs="B Nazanin" w:hint="cs"/>
          <w:sz w:val="24"/>
          <w:rtl/>
          <w:lang w:bidi="fa-IR"/>
        </w:rPr>
        <w:t xml:space="preserve">ی </w:t>
      </w:r>
      <w:r w:rsidR="00FD7F6E">
        <w:rPr>
          <w:rFonts w:cs="B Nazanin" w:hint="cs"/>
          <w:sz w:val="24"/>
          <w:rtl/>
          <w:lang w:bidi="fa-IR"/>
        </w:rPr>
        <w:t>شیردهی به</w:t>
      </w:r>
      <w:r w:rsidR="00676016">
        <w:rPr>
          <w:rFonts w:cs="B Nazanin"/>
          <w:sz w:val="24"/>
          <w:rtl/>
          <w:lang w:bidi="fa-IR"/>
        </w:rPr>
        <w:softHyphen/>
      </w:r>
      <w:r w:rsidR="00FD7F6E">
        <w:rPr>
          <w:rFonts w:cs="B Nazanin" w:hint="cs"/>
          <w:sz w:val="24"/>
          <w:rtl/>
          <w:lang w:bidi="fa-IR"/>
        </w:rPr>
        <w:t>دلیل افزایش ضریب همخونی</w:t>
      </w:r>
      <w:r w:rsidR="00DC4FB7">
        <w:rPr>
          <w:rFonts w:cs="B Nazanin" w:hint="cs"/>
          <w:sz w:val="24"/>
          <w:rtl/>
          <w:lang w:bidi="fa-IR"/>
        </w:rPr>
        <w:t>،</w:t>
      </w:r>
      <w:r w:rsidR="00FD7F6E">
        <w:rPr>
          <w:rFonts w:cs="B Nazanin" w:hint="cs"/>
          <w:sz w:val="24"/>
          <w:rtl/>
          <w:lang w:bidi="fa-IR"/>
        </w:rPr>
        <w:t xml:space="preserve"> برای مدل 2 کمتر بود</w:t>
      </w:r>
      <w:r w:rsidR="0070560B">
        <w:rPr>
          <w:rFonts w:cs="B Nazanin" w:hint="cs"/>
          <w:sz w:val="24"/>
          <w:rtl/>
          <w:lang w:bidi="fa-IR"/>
        </w:rPr>
        <w:t>.</w:t>
      </w:r>
      <w:r w:rsidR="00FD7F6E">
        <w:rPr>
          <w:rFonts w:cs="B Nazanin" w:hint="cs"/>
          <w:sz w:val="24"/>
          <w:rtl/>
          <w:lang w:bidi="fa-IR"/>
        </w:rPr>
        <w:t xml:space="preserve"> </w:t>
      </w:r>
      <w:r w:rsidR="0070560B">
        <w:rPr>
          <w:rFonts w:cs="B Nazanin" w:hint="cs"/>
          <w:sz w:val="24"/>
          <w:rtl/>
          <w:lang w:bidi="fa-IR"/>
        </w:rPr>
        <w:t>از آن جا که اثر گله</w:t>
      </w:r>
      <w:r w:rsidR="0070560B">
        <w:rPr>
          <w:rFonts w:cs="B Nazanin"/>
          <w:sz w:val="24"/>
          <w:rtl/>
          <w:lang w:bidi="fa-IR"/>
        </w:rPr>
        <w:softHyphen/>
      </w:r>
      <w:r w:rsidR="0070560B">
        <w:rPr>
          <w:rFonts w:cs="B Nazanin" w:hint="cs"/>
          <w:sz w:val="24"/>
          <w:rtl/>
          <w:lang w:bidi="fa-IR"/>
        </w:rPr>
        <w:t>های مختلف می</w:t>
      </w:r>
      <w:r w:rsidR="0070560B">
        <w:rPr>
          <w:rFonts w:cs="B Nazanin"/>
          <w:sz w:val="24"/>
          <w:rtl/>
          <w:lang w:bidi="fa-IR"/>
        </w:rPr>
        <w:softHyphen/>
      </w:r>
      <w:r w:rsidR="0070560B">
        <w:rPr>
          <w:rFonts w:cs="B Nazanin" w:hint="cs"/>
          <w:sz w:val="24"/>
          <w:rtl/>
          <w:lang w:bidi="fa-IR"/>
        </w:rPr>
        <w:t>تواند سهم مهمی را در تبیین تنوع صفت تحت آنالیز</w:t>
      </w:r>
      <w:r w:rsidR="00DC4FB7">
        <w:rPr>
          <w:rFonts w:cs="B Nazanin" w:hint="cs"/>
          <w:sz w:val="24"/>
          <w:rtl/>
          <w:lang w:bidi="fa-IR"/>
        </w:rPr>
        <w:t>،</w:t>
      </w:r>
      <w:r w:rsidR="0070560B">
        <w:rPr>
          <w:rFonts w:cs="B Nazanin" w:hint="cs"/>
          <w:sz w:val="24"/>
          <w:rtl/>
          <w:lang w:bidi="fa-IR"/>
        </w:rPr>
        <w:t xml:space="preserve"> داشته باشد، </w:t>
      </w:r>
      <w:r w:rsidR="004E6AAA">
        <w:rPr>
          <w:rFonts w:cs="B Nazanin" w:hint="cs"/>
          <w:sz w:val="24"/>
          <w:rtl/>
          <w:lang w:bidi="fa-IR"/>
        </w:rPr>
        <w:t>پس</w:t>
      </w:r>
      <w:r w:rsidR="00DC4FB7">
        <w:rPr>
          <w:rFonts w:cs="B Nazanin" w:hint="cs"/>
          <w:sz w:val="24"/>
          <w:rtl/>
          <w:lang w:bidi="fa-IR"/>
        </w:rPr>
        <w:t>،</w:t>
      </w:r>
      <w:r w:rsidR="004E6AAA">
        <w:rPr>
          <w:rFonts w:cs="B Nazanin" w:hint="cs"/>
          <w:sz w:val="24"/>
          <w:rtl/>
          <w:lang w:bidi="fa-IR"/>
        </w:rPr>
        <w:t xml:space="preserve"> </w:t>
      </w:r>
      <w:r w:rsidR="00FD7F6E">
        <w:rPr>
          <w:rFonts w:cs="B Nazanin" w:hint="cs"/>
          <w:sz w:val="24"/>
          <w:rtl/>
          <w:lang w:bidi="fa-IR"/>
        </w:rPr>
        <w:t>هنگامی که اثر گله از مدل حذف می</w:t>
      </w:r>
      <w:r w:rsidR="004E6AAA">
        <w:rPr>
          <w:rFonts w:cs="B Nazanin"/>
          <w:sz w:val="24"/>
          <w:rtl/>
          <w:lang w:bidi="fa-IR"/>
        </w:rPr>
        <w:softHyphen/>
      </w:r>
      <w:r w:rsidR="00FD7F6E">
        <w:rPr>
          <w:rFonts w:cs="B Nazanin" w:hint="cs"/>
          <w:sz w:val="24"/>
          <w:rtl/>
          <w:lang w:bidi="fa-IR"/>
        </w:rPr>
        <w:t>شود</w:t>
      </w:r>
      <w:r w:rsidR="004E6AAA">
        <w:rPr>
          <w:rFonts w:cs="B Nazanin" w:hint="cs"/>
          <w:sz w:val="24"/>
          <w:rtl/>
          <w:lang w:bidi="fa-IR"/>
        </w:rPr>
        <w:t xml:space="preserve"> (مدل 1)</w:t>
      </w:r>
      <w:r w:rsidR="00FD7F6E">
        <w:rPr>
          <w:rFonts w:cs="B Nazanin" w:hint="cs"/>
          <w:sz w:val="24"/>
          <w:rtl/>
          <w:lang w:bidi="fa-IR"/>
        </w:rPr>
        <w:t xml:space="preserve"> ضریب تابعی</w:t>
      </w:r>
      <w:r w:rsidR="004E6AAA">
        <w:rPr>
          <w:rFonts w:cs="B Nazanin" w:hint="cs"/>
          <w:sz w:val="24"/>
          <w:rtl/>
          <w:lang w:bidi="fa-IR"/>
        </w:rPr>
        <w:t>ّ</w:t>
      </w:r>
      <w:r w:rsidR="00FD7F6E">
        <w:rPr>
          <w:rFonts w:cs="B Nazanin" w:hint="cs"/>
          <w:sz w:val="24"/>
          <w:rtl/>
          <w:lang w:bidi="fa-IR"/>
        </w:rPr>
        <w:t>ت مقدار شیر از افزایش میزان همخونی</w:t>
      </w:r>
      <w:r w:rsidR="00DC4FB7">
        <w:rPr>
          <w:rFonts w:cs="B Nazanin" w:hint="cs"/>
          <w:sz w:val="24"/>
          <w:rtl/>
          <w:lang w:bidi="fa-IR"/>
        </w:rPr>
        <w:t>،</w:t>
      </w:r>
      <w:r w:rsidR="00FD7F6E">
        <w:rPr>
          <w:rFonts w:cs="B Nazanin" w:hint="cs"/>
          <w:sz w:val="24"/>
          <w:rtl/>
          <w:lang w:bidi="fa-IR"/>
        </w:rPr>
        <w:t xml:space="preserve"> </w:t>
      </w:r>
      <w:r w:rsidR="0070560B">
        <w:rPr>
          <w:rFonts w:cs="B Nazanin" w:hint="cs"/>
          <w:sz w:val="24"/>
          <w:rtl/>
          <w:lang w:bidi="fa-IR"/>
        </w:rPr>
        <w:t>بزرگتر</w:t>
      </w:r>
      <w:r w:rsidR="00FD7F6E">
        <w:rPr>
          <w:rFonts w:cs="B Nazanin" w:hint="cs"/>
          <w:sz w:val="24"/>
          <w:rtl/>
          <w:lang w:bidi="fa-IR"/>
        </w:rPr>
        <w:t xml:space="preserve"> </w:t>
      </w:r>
      <w:r w:rsidR="004E6AAA">
        <w:rPr>
          <w:rFonts w:cs="B Nazanin" w:hint="cs"/>
          <w:sz w:val="24"/>
          <w:rtl/>
          <w:lang w:bidi="fa-IR"/>
        </w:rPr>
        <w:t xml:space="preserve">از مقدار مدل 2 </w:t>
      </w:r>
      <w:r w:rsidR="00FD7F6E">
        <w:rPr>
          <w:rFonts w:cs="B Nazanin" w:hint="cs"/>
          <w:sz w:val="24"/>
          <w:rtl/>
          <w:lang w:bidi="fa-IR"/>
        </w:rPr>
        <w:t>برآورد می</w:t>
      </w:r>
      <w:r w:rsidR="004E6AAA">
        <w:rPr>
          <w:rFonts w:cs="B Nazanin"/>
          <w:sz w:val="24"/>
          <w:rtl/>
          <w:lang w:bidi="fa-IR"/>
        </w:rPr>
        <w:softHyphen/>
      </w:r>
      <w:r w:rsidR="00FD7F6E">
        <w:rPr>
          <w:rFonts w:cs="B Nazanin" w:hint="cs"/>
          <w:sz w:val="24"/>
          <w:rtl/>
          <w:lang w:bidi="fa-IR"/>
        </w:rPr>
        <w:t>گردد.</w:t>
      </w:r>
      <w:r w:rsidR="004E6AAA">
        <w:rPr>
          <w:rFonts w:cs="B Nazanin" w:hint="cs"/>
          <w:sz w:val="24"/>
          <w:rtl/>
          <w:lang w:bidi="fa-IR"/>
        </w:rPr>
        <w:t xml:space="preserve"> در مدل 3 به</w:t>
      </w:r>
      <w:r w:rsidR="00676016">
        <w:rPr>
          <w:rFonts w:cs="B Nazanin"/>
          <w:sz w:val="24"/>
          <w:rtl/>
          <w:lang w:bidi="fa-IR"/>
        </w:rPr>
        <w:softHyphen/>
      </w:r>
      <w:r w:rsidR="004E6AAA">
        <w:rPr>
          <w:rFonts w:cs="B Nazanin" w:hint="cs"/>
          <w:sz w:val="24"/>
          <w:rtl/>
          <w:lang w:bidi="fa-IR"/>
        </w:rPr>
        <w:t>دلیل مشکل محاسباتی، امکان برازش اثر گله</w:t>
      </w:r>
      <w:r w:rsidR="004E6AAA">
        <w:rPr>
          <w:rFonts w:cs="B Nazanin"/>
          <w:sz w:val="24"/>
          <w:rtl/>
          <w:lang w:bidi="fa-IR"/>
        </w:rPr>
        <w:softHyphen/>
      </w:r>
      <w:r w:rsidR="004E6AAA">
        <w:rPr>
          <w:rFonts w:cs="B Nazanin" w:hint="cs"/>
          <w:sz w:val="24"/>
          <w:rtl/>
          <w:lang w:bidi="fa-IR"/>
        </w:rPr>
        <w:t>ها وجود نداشت. با این حال، چنان</w:t>
      </w:r>
      <w:r w:rsidR="00676016">
        <w:rPr>
          <w:rFonts w:cs="B Nazanin"/>
          <w:sz w:val="24"/>
          <w:rtl/>
          <w:lang w:bidi="fa-IR"/>
        </w:rPr>
        <w:softHyphen/>
      </w:r>
      <w:r w:rsidR="004E6AAA">
        <w:rPr>
          <w:rFonts w:cs="B Nazanin" w:hint="cs"/>
          <w:sz w:val="24"/>
          <w:rtl/>
          <w:lang w:bidi="fa-IR"/>
        </w:rPr>
        <w:t>چه بتوان از روش</w:t>
      </w:r>
      <w:r w:rsidR="00DC4FB7">
        <w:rPr>
          <w:rFonts w:cs="B Nazanin"/>
          <w:sz w:val="24"/>
          <w:rtl/>
          <w:lang w:bidi="fa-IR"/>
        </w:rPr>
        <w:softHyphen/>
      </w:r>
      <w:r w:rsidR="004E6AAA">
        <w:rPr>
          <w:rFonts w:cs="B Nazanin" w:hint="cs"/>
          <w:sz w:val="24"/>
          <w:rtl/>
          <w:lang w:bidi="fa-IR"/>
        </w:rPr>
        <w:t>های مختلف دیگر</w:t>
      </w:r>
      <w:r w:rsidR="00DC4FB7">
        <w:rPr>
          <w:rFonts w:cs="B Nazanin" w:hint="cs"/>
          <w:sz w:val="24"/>
          <w:rtl/>
          <w:lang w:bidi="fa-IR"/>
        </w:rPr>
        <w:t>ی</w:t>
      </w:r>
      <w:r w:rsidR="004E6AAA">
        <w:rPr>
          <w:rFonts w:cs="B Nazanin" w:hint="cs"/>
          <w:sz w:val="24"/>
          <w:rtl/>
          <w:lang w:bidi="fa-IR"/>
        </w:rPr>
        <w:t xml:space="preserve"> برای وارد کردن اثر گله</w:t>
      </w:r>
      <w:r w:rsidR="00676016">
        <w:rPr>
          <w:rFonts w:cs="B Nazanin"/>
          <w:sz w:val="24"/>
          <w:rtl/>
          <w:lang w:bidi="fa-IR"/>
        </w:rPr>
        <w:softHyphen/>
      </w:r>
      <w:r w:rsidR="004E6AAA">
        <w:rPr>
          <w:rFonts w:cs="B Nazanin" w:hint="cs"/>
          <w:sz w:val="24"/>
          <w:rtl/>
          <w:lang w:bidi="fa-IR"/>
        </w:rPr>
        <w:t xml:space="preserve">ها استفاده نمود، برآوردهای حاصله </w:t>
      </w:r>
      <w:r w:rsidR="00DC4FB7">
        <w:rPr>
          <w:rFonts w:cs="B Nazanin" w:hint="cs"/>
          <w:sz w:val="24"/>
          <w:rtl/>
          <w:lang w:bidi="fa-IR"/>
        </w:rPr>
        <w:t xml:space="preserve">برای ضرایب تابعیّت، </w:t>
      </w:r>
      <w:r w:rsidR="004E6AAA">
        <w:rPr>
          <w:rFonts w:cs="B Nazanin" w:hint="cs"/>
          <w:sz w:val="24"/>
          <w:rtl/>
          <w:lang w:bidi="fa-IR"/>
        </w:rPr>
        <w:t>دقیق</w:t>
      </w:r>
      <w:r w:rsidR="00676016">
        <w:rPr>
          <w:rFonts w:cs="B Nazanin"/>
          <w:sz w:val="24"/>
          <w:rtl/>
          <w:lang w:bidi="fa-IR"/>
        </w:rPr>
        <w:softHyphen/>
      </w:r>
      <w:r w:rsidR="004E6AAA">
        <w:rPr>
          <w:rFonts w:cs="B Nazanin" w:hint="cs"/>
          <w:sz w:val="24"/>
          <w:rtl/>
          <w:lang w:bidi="fa-IR"/>
        </w:rPr>
        <w:t>تر می</w:t>
      </w:r>
      <w:r w:rsidR="00676016">
        <w:rPr>
          <w:rFonts w:cs="B Nazanin"/>
          <w:sz w:val="24"/>
          <w:rtl/>
          <w:lang w:bidi="fa-IR"/>
        </w:rPr>
        <w:softHyphen/>
      </w:r>
      <w:r w:rsidR="004E6AAA">
        <w:rPr>
          <w:rFonts w:cs="B Nazanin" w:hint="cs"/>
          <w:sz w:val="24"/>
          <w:rtl/>
          <w:lang w:bidi="fa-IR"/>
        </w:rPr>
        <w:t xml:space="preserve">گردند. </w:t>
      </w:r>
      <w:r w:rsidR="00B206F4">
        <w:rPr>
          <w:rFonts w:cs="B Nazanin" w:hint="cs"/>
          <w:sz w:val="24"/>
          <w:rtl/>
          <w:lang w:bidi="fa-IR"/>
        </w:rPr>
        <w:t>در تحقیقات انجام شده پیرامون اثرات همخونی بر صفات تولیدی گاوهای شیری، تاکنون موردی از کاربرد رگرسیون کوآنتایل وجود نداشته است و در همه</w:t>
      </w:r>
      <w:r w:rsidR="009D459C">
        <w:rPr>
          <w:rFonts w:cs="B Nazanin"/>
          <w:sz w:val="24"/>
          <w:rtl/>
          <w:lang w:bidi="fa-IR"/>
        </w:rPr>
        <w:softHyphen/>
      </w:r>
      <w:r w:rsidR="00B206F4">
        <w:rPr>
          <w:rFonts w:cs="B Nazanin" w:hint="cs"/>
          <w:sz w:val="24"/>
          <w:rtl/>
          <w:lang w:bidi="fa-IR"/>
        </w:rPr>
        <w:t>ی آن</w:t>
      </w:r>
      <w:r w:rsidR="009D459C">
        <w:rPr>
          <w:rFonts w:cs="B Nazanin"/>
          <w:sz w:val="24"/>
          <w:rtl/>
          <w:lang w:bidi="fa-IR"/>
        </w:rPr>
        <w:softHyphen/>
      </w:r>
      <w:r w:rsidR="00B206F4">
        <w:rPr>
          <w:rFonts w:cs="B Nazanin" w:hint="cs"/>
          <w:sz w:val="24"/>
          <w:rtl/>
          <w:lang w:bidi="fa-IR"/>
        </w:rPr>
        <w:t>ها از روش رگرسیون معمولی (گنجانده شده در یک مدل خطی) استفاده گردیده است. برا</w:t>
      </w:r>
      <w:r w:rsidR="00FB6CE2">
        <w:rPr>
          <w:rFonts w:cs="B Nazanin" w:hint="cs"/>
          <w:sz w:val="24"/>
          <w:rtl/>
          <w:lang w:bidi="fa-IR"/>
        </w:rPr>
        <w:t>ی مثال، در تحقیق نظری و همکاران (5)</w:t>
      </w:r>
      <w:r w:rsidR="00B206F4">
        <w:rPr>
          <w:rFonts w:cs="B Nazanin" w:hint="cs"/>
          <w:sz w:val="24"/>
          <w:rtl/>
          <w:lang w:bidi="fa-IR"/>
        </w:rPr>
        <w:t xml:space="preserve"> </w:t>
      </w:r>
      <w:r w:rsidR="00666474">
        <w:rPr>
          <w:rFonts w:ascii="Calibri" w:hAnsi="Calibri" w:cs="B Nazanin" w:hint="cs"/>
          <w:sz w:val="24"/>
          <w:rtl/>
          <w:lang w:bidi="fa-IR"/>
        </w:rPr>
        <w:t>افت ناشی از همخونی به</w:t>
      </w:r>
      <w:r w:rsidR="00DF5435">
        <w:rPr>
          <w:rFonts w:ascii="Calibri" w:hAnsi="Calibri" w:cs="B Nazanin"/>
          <w:sz w:val="24"/>
          <w:rtl/>
          <w:lang w:bidi="fa-IR"/>
        </w:rPr>
        <w:softHyphen/>
      </w:r>
      <w:r w:rsidR="00666474">
        <w:rPr>
          <w:rFonts w:ascii="Calibri" w:hAnsi="Calibri" w:cs="B Nazanin" w:hint="cs"/>
          <w:sz w:val="24"/>
          <w:rtl/>
          <w:lang w:bidi="fa-IR"/>
        </w:rPr>
        <w:t xml:space="preserve">ازای افزایش یک درصد </w:t>
      </w:r>
      <w:r w:rsidR="00DF5435">
        <w:rPr>
          <w:rFonts w:ascii="Calibri" w:hAnsi="Calibri" w:cs="B Nazanin" w:hint="cs"/>
          <w:sz w:val="24"/>
          <w:rtl/>
          <w:lang w:bidi="fa-IR"/>
        </w:rPr>
        <w:t xml:space="preserve">ضریب </w:t>
      </w:r>
      <w:r w:rsidR="00666474">
        <w:rPr>
          <w:rFonts w:ascii="Calibri" w:hAnsi="Calibri" w:cs="B Nazanin" w:hint="cs"/>
          <w:sz w:val="24"/>
          <w:rtl/>
          <w:lang w:bidi="fa-IR"/>
        </w:rPr>
        <w:t xml:space="preserve">همخونی </w:t>
      </w:r>
      <w:r w:rsidR="00DF5435">
        <w:rPr>
          <w:rFonts w:ascii="Calibri" w:hAnsi="Calibri" w:cs="B Nazanin" w:hint="cs"/>
          <w:sz w:val="24"/>
          <w:rtl/>
          <w:lang w:bidi="fa-IR"/>
        </w:rPr>
        <w:t xml:space="preserve">در گاوهای هلشتاین استان قزوین </w:t>
      </w:r>
      <w:r w:rsidR="00666474">
        <w:rPr>
          <w:rFonts w:ascii="Calibri" w:hAnsi="Calibri" w:cs="B Nazanin" w:hint="cs"/>
          <w:sz w:val="24"/>
          <w:rtl/>
          <w:lang w:bidi="fa-IR"/>
        </w:rPr>
        <w:t>برای صفت مقدار شیر</w:t>
      </w:r>
      <w:r w:rsidR="00DF5435">
        <w:rPr>
          <w:rFonts w:ascii="Calibri" w:hAnsi="Calibri" w:cs="B Nazanin" w:hint="cs"/>
          <w:sz w:val="24"/>
          <w:rtl/>
          <w:lang w:bidi="fa-IR"/>
        </w:rPr>
        <w:t xml:space="preserve"> 305 روز و دو بار دوشش برابر با </w:t>
      </w:r>
      <w:r w:rsidR="00666474">
        <w:rPr>
          <w:rFonts w:ascii="Calibri" w:hAnsi="Calibri" w:cs="B Nazanin" w:hint="cs"/>
          <w:sz w:val="24"/>
          <w:rtl/>
          <w:lang w:bidi="fa-IR"/>
        </w:rPr>
        <w:t>83/35-</w:t>
      </w:r>
      <w:r w:rsidR="00B206F4">
        <w:rPr>
          <w:rFonts w:ascii="Calibri" w:hAnsi="Calibri" w:cs="B Nazanin" w:hint="cs"/>
          <w:sz w:val="24"/>
          <w:rtl/>
          <w:lang w:bidi="fa-IR"/>
        </w:rPr>
        <w:t xml:space="preserve"> کیلوگرم</w:t>
      </w:r>
      <w:r w:rsidR="00666474">
        <w:rPr>
          <w:rFonts w:ascii="Calibri" w:hAnsi="Calibri" w:cs="B Nazanin" w:hint="cs"/>
          <w:sz w:val="24"/>
          <w:rtl/>
          <w:lang w:bidi="fa-IR"/>
        </w:rPr>
        <w:t xml:space="preserve"> برآورد شد</w:t>
      </w:r>
      <w:r w:rsidR="00367382">
        <w:rPr>
          <w:rFonts w:ascii="Calibri" w:hAnsi="Calibri" w:cs="B Nazanin" w:hint="cs"/>
          <w:sz w:val="24"/>
          <w:rtl/>
          <w:lang w:bidi="fa-IR"/>
        </w:rPr>
        <w:t>. در تحقیق دیگری که بر روی رکورد شیر 305 روز گاوهای هلشتاین ایران اجرا گردید، پس</w:t>
      </w:r>
      <w:r w:rsidR="00B84A93">
        <w:rPr>
          <w:rFonts w:ascii="Calibri" w:hAnsi="Calibri" w:cs="B Nazanin"/>
          <w:sz w:val="24"/>
          <w:rtl/>
          <w:lang w:bidi="fa-IR"/>
        </w:rPr>
        <w:softHyphen/>
      </w:r>
      <w:r w:rsidR="00367382">
        <w:rPr>
          <w:rFonts w:ascii="Calibri" w:hAnsi="Calibri" w:cs="B Nazanin" w:hint="cs"/>
          <w:sz w:val="24"/>
          <w:rtl/>
          <w:lang w:bidi="fa-IR"/>
        </w:rPr>
        <w:t xml:space="preserve">روی </w:t>
      </w:r>
      <w:r w:rsidR="00B84A93">
        <w:rPr>
          <w:rFonts w:ascii="Calibri" w:hAnsi="Calibri" w:cs="B Nazanin" w:hint="cs"/>
          <w:sz w:val="24"/>
          <w:rtl/>
          <w:lang w:bidi="fa-IR"/>
        </w:rPr>
        <w:t xml:space="preserve">ناشی از </w:t>
      </w:r>
      <w:r w:rsidR="00367382">
        <w:rPr>
          <w:rFonts w:ascii="Calibri" w:hAnsi="Calibri" w:cs="B Nazanin" w:hint="cs"/>
          <w:sz w:val="24"/>
          <w:rtl/>
          <w:lang w:bidi="fa-IR"/>
        </w:rPr>
        <w:t xml:space="preserve">همخونی </w:t>
      </w:r>
      <w:r w:rsidR="00B84A93">
        <w:rPr>
          <w:rFonts w:ascii="Calibri" w:hAnsi="Calibri" w:cs="B Nazanin" w:hint="cs"/>
          <w:sz w:val="24"/>
          <w:rtl/>
          <w:lang w:bidi="fa-IR"/>
        </w:rPr>
        <w:t xml:space="preserve">برای صفت مزبور، </w:t>
      </w:r>
      <w:r w:rsidR="00367382">
        <w:rPr>
          <w:rFonts w:ascii="Calibri" w:hAnsi="Calibri" w:cs="B Nazanin" w:hint="cs"/>
          <w:sz w:val="24"/>
          <w:rtl/>
          <w:lang w:bidi="fa-IR"/>
        </w:rPr>
        <w:t>به</w:t>
      </w:r>
      <w:r w:rsidR="00B84A93">
        <w:rPr>
          <w:rFonts w:ascii="Calibri" w:hAnsi="Calibri" w:cs="B Nazanin"/>
          <w:sz w:val="24"/>
          <w:rtl/>
          <w:lang w:bidi="fa-IR"/>
        </w:rPr>
        <w:softHyphen/>
      </w:r>
      <w:r w:rsidR="00367382">
        <w:rPr>
          <w:rFonts w:ascii="Calibri" w:hAnsi="Calibri" w:cs="B Nazanin" w:hint="cs"/>
          <w:sz w:val="24"/>
          <w:rtl/>
          <w:lang w:bidi="fa-IR"/>
        </w:rPr>
        <w:t xml:space="preserve">اندازه 07/19 </w:t>
      </w:r>
      <w:r w:rsidR="00367382">
        <w:rPr>
          <w:rFonts w:cs="Times New Roman" w:hint="cs"/>
          <w:sz w:val="24"/>
          <w:rtl/>
          <w:lang w:bidi="fa-IR"/>
        </w:rPr>
        <w:t>–</w:t>
      </w:r>
      <w:r w:rsidR="00A0485B">
        <w:rPr>
          <w:rFonts w:ascii="Calibri" w:hAnsi="Calibri" w:cs="B Nazanin" w:hint="cs"/>
          <w:sz w:val="24"/>
          <w:rtl/>
          <w:lang w:bidi="fa-IR"/>
        </w:rPr>
        <w:t xml:space="preserve"> برآورد شد</w:t>
      </w:r>
      <w:r w:rsidR="00F14898">
        <w:rPr>
          <w:rFonts w:ascii="Calibri" w:hAnsi="Calibri" w:cs="B Nazanin" w:hint="cs"/>
          <w:sz w:val="24"/>
          <w:rtl/>
          <w:lang w:bidi="fa-IR"/>
        </w:rPr>
        <w:t xml:space="preserve"> (3). </w:t>
      </w:r>
      <w:r w:rsidR="00085F9E">
        <w:rPr>
          <w:rFonts w:ascii="Calibri" w:hAnsi="Calibri" w:cs="B Nazanin" w:hint="cs"/>
          <w:sz w:val="24"/>
          <w:rtl/>
          <w:lang w:bidi="fa-IR"/>
        </w:rPr>
        <w:t xml:space="preserve">به ازای یک درصد همخونی </w:t>
      </w:r>
      <w:r w:rsidR="00085F9E" w:rsidRPr="00085F9E">
        <w:rPr>
          <w:rFonts w:ascii="Calibri" w:hAnsi="Calibri" w:cs="B Nazanin"/>
          <w:sz w:val="24"/>
          <w:rtl/>
          <w:lang w:bidi="fa-IR"/>
        </w:rPr>
        <w:t>کاهش در تول</w:t>
      </w:r>
      <w:r w:rsidR="00085F9E" w:rsidRPr="00085F9E">
        <w:rPr>
          <w:rFonts w:ascii="Calibri" w:hAnsi="Calibri" w:cs="B Nazanin" w:hint="cs"/>
          <w:sz w:val="24"/>
          <w:rtl/>
          <w:lang w:bidi="fa-IR"/>
        </w:rPr>
        <w:t>ید</w:t>
      </w:r>
      <w:r w:rsidR="00085F9E" w:rsidRPr="00085F9E">
        <w:rPr>
          <w:rFonts w:ascii="Calibri" w:hAnsi="Calibri" w:cs="B Nazanin"/>
          <w:sz w:val="24"/>
          <w:rtl/>
          <w:lang w:bidi="fa-IR"/>
        </w:rPr>
        <w:t xml:space="preserve"> ش</w:t>
      </w:r>
      <w:r w:rsidR="00085F9E" w:rsidRPr="00085F9E">
        <w:rPr>
          <w:rFonts w:ascii="Calibri" w:hAnsi="Calibri" w:cs="B Nazanin" w:hint="cs"/>
          <w:sz w:val="24"/>
          <w:rtl/>
          <w:lang w:bidi="fa-IR"/>
        </w:rPr>
        <w:t>یر</w:t>
      </w:r>
      <w:r w:rsidR="00085F9E" w:rsidRPr="00085F9E">
        <w:rPr>
          <w:rFonts w:ascii="Calibri" w:hAnsi="Calibri" w:cs="B Nazanin"/>
          <w:sz w:val="24"/>
          <w:rtl/>
          <w:lang w:bidi="fa-IR"/>
        </w:rPr>
        <w:t xml:space="preserve"> به م</w:t>
      </w:r>
      <w:r w:rsidR="00085F9E" w:rsidRPr="00085F9E">
        <w:rPr>
          <w:rFonts w:ascii="Calibri" w:hAnsi="Calibri" w:cs="B Nazanin" w:hint="cs"/>
          <w:sz w:val="24"/>
          <w:rtl/>
          <w:lang w:bidi="fa-IR"/>
        </w:rPr>
        <w:t>یزان</w:t>
      </w:r>
      <w:r w:rsidR="00085F9E" w:rsidRPr="00085F9E">
        <w:rPr>
          <w:rFonts w:ascii="Calibri" w:hAnsi="Calibri" w:cs="B Nazanin"/>
          <w:sz w:val="24"/>
          <w:rtl/>
          <w:lang w:bidi="fa-IR"/>
        </w:rPr>
        <w:t xml:space="preserve"> 9 تا 26 ک</w:t>
      </w:r>
      <w:r w:rsidR="00085F9E" w:rsidRPr="00085F9E">
        <w:rPr>
          <w:rFonts w:ascii="Calibri" w:hAnsi="Calibri" w:cs="B Nazanin" w:hint="cs"/>
          <w:sz w:val="24"/>
          <w:rtl/>
          <w:lang w:bidi="fa-IR"/>
        </w:rPr>
        <w:t>یلوگرم،</w:t>
      </w:r>
      <w:r w:rsidR="00085F9E" w:rsidRPr="00085F9E">
        <w:rPr>
          <w:rFonts w:ascii="Calibri" w:hAnsi="Calibri" w:cs="B Nazanin"/>
          <w:sz w:val="24"/>
          <w:rtl/>
          <w:lang w:bidi="fa-IR"/>
        </w:rPr>
        <w:t xml:space="preserve"> در هردوره </w:t>
      </w:r>
      <w:r w:rsidR="00085F9E" w:rsidRPr="00085F9E">
        <w:rPr>
          <w:rFonts w:ascii="Calibri" w:hAnsi="Calibri" w:cs="B Nazanin" w:hint="cs"/>
          <w:sz w:val="24"/>
          <w:rtl/>
          <w:lang w:bidi="fa-IR"/>
        </w:rPr>
        <w:t>ی</w:t>
      </w:r>
      <w:r w:rsidR="00085F9E" w:rsidRPr="00085F9E">
        <w:rPr>
          <w:rFonts w:ascii="Calibri" w:hAnsi="Calibri" w:cs="B Nazanin"/>
          <w:sz w:val="24"/>
          <w:rtl/>
          <w:lang w:bidi="fa-IR"/>
        </w:rPr>
        <w:t xml:space="preserve"> ش</w:t>
      </w:r>
      <w:r w:rsidR="00085F9E" w:rsidRPr="00085F9E">
        <w:rPr>
          <w:rFonts w:ascii="Calibri" w:hAnsi="Calibri" w:cs="B Nazanin" w:hint="cs"/>
          <w:sz w:val="24"/>
          <w:rtl/>
          <w:lang w:bidi="fa-IR"/>
        </w:rPr>
        <w:t>یردهی</w:t>
      </w:r>
      <w:r w:rsidR="00085F9E" w:rsidRPr="00085F9E">
        <w:rPr>
          <w:rFonts w:ascii="Calibri" w:hAnsi="Calibri" w:cs="B Nazanin"/>
          <w:sz w:val="24"/>
          <w:rtl/>
          <w:lang w:bidi="fa-IR"/>
        </w:rPr>
        <w:t xml:space="preserve"> برآورد گرد</w:t>
      </w:r>
      <w:r w:rsidR="00085F9E" w:rsidRPr="00085F9E">
        <w:rPr>
          <w:rFonts w:ascii="Calibri" w:hAnsi="Calibri" w:cs="B Nazanin" w:hint="cs"/>
          <w:sz w:val="24"/>
          <w:rtl/>
          <w:lang w:bidi="fa-IR"/>
        </w:rPr>
        <w:t>ید</w:t>
      </w:r>
      <w:r w:rsidR="00085F9E" w:rsidRPr="00085F9E">
        <w:rPr>
          <w:rFonts w:ascii="Calibri" w:hAnsi="Calibri" w:cs="B Nazanin"/>
          <w:sz w:val="24"/>
          <w:rtl/>
          <w:lang w:bidi="fa-IR"/>
        </w:rPr>
        <w:t xml:space="preserve"> (</w:t>
      </w:r>
      <w:r w:rsidR="00F14898">
        <w:rPr>
          <w:rFonts w:ascii="Calibri" w:hAnsi="Calibri" w:cs="B Nazanin" w:hint="cs"/>
          <w:sz w:val="24"/>
          <w:rtl/>
          <w:lang w:bidi="fa-IR"/>
        </w:rPr>
        <w:t>6).</w:t>
      </w:r>
    </w:p>
    <w:p w:rsidR="009D459C" w:rsidRDefault="009D459C" w:rsidP="00417C38">
      <w:pPr>
        <w:spacing w:after="0" w:line="240" w:lineRule="auto"/>
        <w:ind w:left="720"/>
        <w:contextualSpacing/>
        <w:jc w:val="both"/>
        <w:rPr>
          <w:rFonts w:ascii="Calibri" w:hAnsi="Calibri" w:cs="B Nazanin"/>
          <w:color w:val="FF0000"/>
          <w:sz w:val="24"/>
          <w:rtl/>
          <w:lang w:bidi="fa-IR"/>
        </w:rPr>
      </w:pPr>
    </w:p>
    <w:p w:rsidR="009D459C" w:rsidRDefault="009D459C" w:rsidP="00FC063E">
      <w:pPr>
        <w:spacing w:after="0" w:line="240" w:lineRule="auto"/>
        <w:contextualSpacing/>
        <w:jc w:val="both"/>
        <w:rPr>
          <w:rFonts w:ascii="Calibri" w:hAnsi="Calibri" w:cs="B Nazanin"/>
          <w:color w:val="FF0000"/>
          <w:sz w:val="24"/>
          <w:rtl/>
          <w:lang w:bidi="fa-IR"/>
        </w:rPr>
        <w:sectPr w:rsidR="009D459C" w:rsidSect="00295AB7">
          <w:headerReference w:type="default" r:id="rId8"/>
          <w:footnotePr>
            <w:numRestart w:val="eachPage"/>
          </w:footnotePr>
          <w:pgSz w:w="11907" w:h="16839" w:code="9"/>
          <w:pgMar w:top="1985" w:right="1440" w:bottom="1440" w:left="1440" w:header="720" w:footer="720" w:gutter="0"/>
          <w:cols w:space="720"/>
          <w:docGrid w:linePitch="360"/>
        </w:sectPr>
      </w:pPr>
    </w:p>
    <w:p w:rsidR="007F331E" w:rsidRDefault="00521FC1" w:rsidP="00426B86">
      <w:pPr>
        <w:spacing w:after="0" w:line="240" w:lineRule="auto"/>
        <w:ind w:left="-507"/>
        <w:contextualSpacing/>
        <w:rPr>
          <w:rFonts w:ascii="Calibri" w:hAnsi="Calibri" w:cs="B Nazanin"/>
          <w:color w:val="FF0000"/>
          <w:sz w:val="24"/>
          <w:rtl/>
          <w:lang w:bidi="fa-IR"/>
        </w:rPr>
      </w:pPr>
      <w:r>
        <w:rPr>
          <w:noProof/>
        </w:rPr>
        <w:lastRenderedPageBreak/>
        <w:drawing>
          <wp:anchor distT="0" distB="0" distL="114300" distR="114300" simplePos="0" relativeHeight="251668480" behindDoc="0" locked="0" layoutInCell="1" allowOverlap="1">
            <wp:simplePos x="0" y="0"/>
            <wp:positionH relativeFrom="column">
              <wp:posOffset>-457200</wp:posOffset>
            </wp:positionH>
            <wp:positionV relativeFrom="paragraph">
              <wp:posOffset>400050</wp:posOffset>
            </wp:positionV>
            <wp:extent cx="6410325" cy="2886075"/>
            <wp:effectExtent l="0" t="0" r="9525"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26B86">
        <w:rPr>
          <w:rFonts w:ascii="Calibri" w:hAnsi="Calibri" w:cs="B Nazanin"/>
          <w:color w:val="FF0000"/>
          <w:sz w:val="24"/>
          <w:rtl/>
          <w:lang w:bidi="fa-IR"/>
        </w:rPr>
        <w:br w:type="textWrapping" w:clear="all"/>
      </w:r>
    </w:p>
    <w:p w:rsidR="007F331E" w:rsidRPr="006E76BE" w:rsidRDefault="00870869" w:rsidP="00CC5BC2">
      <w:pPr>
        <w:spacing w:after="0" w:line="240" w:lineRule="auto"/>
        <w:ind w:left="720"/>
        <w:contextualSpacing/>
        <w:jc w:val="center"/>
        <w:rPr>
          <w:rFonts w:ascii="Calibri" w:hAnsi="Calibri" w:cs="B Nazanin"/>
          <w:b/>
          <w:bCs/>
          <w:sz w:val="20"/>
          <w:szCs w:val="20"/>
          <w:rtl/>
          <w:lang w:bidi="fa-IR"/>
        </w:rPr>
      </w:pPr>
      <w:r w:rsidRPr="006E76BE">
        <w:rPr>
          <w:rFonts w:ascii="Calibri" w:hAnsi="Calibri" w:cs="B Nazanin" w:hint="cs"/>
          <w:b/>
          <w:bCs/>
          <w:sz w:val="20"/>
          <w:szCs w:val="20"/>
          <w:rtl/>
          <w:lang w:bidi="fa-IR"/>
        </w:rPr>
        <w:t>شکل 1. اثر درون زادآوری بر صفت تولید شیر دوره</w:t>
      </w:r>
      <w:r w:rsidR="00112179" w:rsidRPr="006E76BE">
        <w:rPr>
          <w:rFonts w:ascii="Calibri" w:hAnsi="Calibri" w:cs="B Nazanin"/>
          <w:b/>
          <w:bCs/>
          <w:sz w:val="20"/>
          <w:szCs w:val="20"/>
          <w:rtl/>
          <w:lang w:bidi="fa-IR"/>
        </w:rPr>
        <w:softHyphen/>
      </w:r>
      <w:r w:rsidRPr="006E76BE">
        <w:rPr>
          <w:rFonts w:ascii="Calibri" w:hAnsi="Calibri" w:cs="B Nazanin" w:hint="cs"/>
          <w:b/>
          <w:bCs/>
          <w:sz w:val="20"/>
          <w:szCs w:val="20"/>
          <w:rtl/>
          <w:lang w:bidi="fa-IR"/>
        </w:rPr>
        <w:t>ی شیردهی گاوهای شیری ایران</w:t>
      </w:r>
    </w:p>
    <w:p w:rsidR="00200179" w:rsidRPr="006E76BE" w:rsidRDefault="00200179" w:rsidP="00CC5BC2">
      <w:pPr>
        <w:spacing w:after="0" w:line="240" w:lineRule="auto"/>
        <w:ind w:left="720"/>
        <w:contextualSpacing/>
        <w:jc w:val="center"/>
        <w:rPr>
          <w:rFonts w:asciiTheme="majorBidi" w:hAnsiTheme="majorBidi" w:cstheme="majorBidi"/>
          <w:b/>
          <w:bCs/>
          <w:sz w:val="20"/>
          <w:szCs w:val="20"/>
          <w:lang w:bidi="fa-IR"/>
        </w:rPr>
      </w:pPr>
      <w:r w:rsidRPr="006E76BE">
        <w:rPr>
          <w:rFonts w:asciiTheme="majorBidi" w:hAnsiTheme="majorBidi" w:cstheme="majorBidi"/>
          <w:b/>
          <w:bCs/>
          <w:sz w:val="20"/>
          <w:szCs w:val="20"/>
          <w:lang w:bidi="fa-IR"/>
        </w:rPr>
        <w:t>Figure 1. Effect of inbreeding on lactation milk yield of Iranian dairy cows</w:t>
      </w:r>
    </w:p>
    <w:p w:rsidR="007F331E" w:rsidRDefault="007F331E" w:rsidP="00870869">
      <w:pPr>
        <w:spacing w:after="0" w:line="240" w:lineRule="auto"/>
        <w:ind w:left="720"/>
        <w:contextualSpacing/>
        <w:jc w:val="center"/>
        <w:rPr>
          <w:rFonts w:ascii="Calibri" w:hAnsi="Calibri" w:cs="B Nazanin"/>
          <w:color w:val="FF0000"/>
          <w:sz w:val="24"/>
          <w:rtl/>
          <w:lang w:bidi="fa-IR"/>
        </w:rPr>
      </w:pPr>
    </w:p>
    <w:tbl>
      <w:tblPr>
        <w:tblpPr w:leftFromText="180" w:rightFromText="180" w:vertAnchor="text" w:horzAnchor="margin" w:tblpXSpec="center" w:tblpY="46"/>
        <w:bidiVisual/>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645"/>
        <w:gridCol w:w="2090"/>
        <w:gridCol w:w="2268"/>
        <w:gridCol w:w="866"/>
        <w:gridCol w:w="134"/>
      </w:tblGrid>
      <w:tr w:rsidR="004C7399" w:rsidRPr="00D24EA0" w:rsidTr="00A35963">
        <w:trPr>
          <w:gridAfter w:val="1"/>
          <w:wAfter w:w="134" w:type="dxa"/>
        </w:trPr>
        <w:tc>
          <w:tcPr>
            <w:tcW w:w="10133" w:type="dxa"/>
            <w:gridSpan w:val="5"/>
            <w:tcBorders>
              <w:top w:val="nil"/>
              <w:left w:val="nil"/>
              <w:bottom w:val="single" w:sz="4" w:space="0" w:color="auto"/>
              <w:right w:val="nil"/>
            </w:tcBorders>
            <w:shd w:val="clear" w:color="auto" w:fill="auto"/>
          </w:tcPr>
          <w:p w:rsidR="004C7399" w:rsidRPr="004C7399" w:rsidRDefault="004C7399" w:rsidP="004C7399">
            <w:pPr>
              <w:pStyle w:val="a"/>
              <w:spacing w:line="240" w:lineRule="auto"/>
              <w:ind w:left="-6" w:firstLine="283"/>
              <w:jc w:val="center"/>
              <w:rPr>
                <w:rFonts w:cs="B Nazanin"/>
                <w:bCs/>
                <w:sz w:val="20"/>
                <w:szCs w:val="20"/>
                <w:rtl/>
                <w:lang w:bidi="fa-IR"/>
              </w:rPr>
            </w:pPr>
            <w:r w:rsidRPr="004C7399">
              <w:rPr>
                <w:rFonts w:ascii="Calibri" w:eastAsia="Calibri" w:hAnsi="Calibri" w:cs="B Nazanin" w:hint="cs"/>
                <w:bCs/>
                <w:sz w:val="20"/>
                <w:szCs w:val="20"/>
                <w:rtl/>
                <w:lang w:bidi="fa-IR"/>
              </w:rPr>
              <w:t>جدول</w:t>
            </w:r>
            <w:r w:rsidR="001529BD">
              <w:rPr>
                <w:rFonts w:ascii="Calibri" w:eastAsia="Calibri" w:hAnsi="Calibri" w:cs="B Nazanin" w:hint="cs"/>
                <w:bCs/>
                <w:sz w:val="20"/>
                <w:szCs w:val="20"/>
                <w:rtl/>
                <w:lang w:bidi="fa-IR"/>
              </w:rPr>
              <w:t>1.</w:t>
            </w:r>
            <w:r w:rsidRPr="004C7399">
              <w:rPr>
                <w:rFonts w:ascii="Calibri" w:eastAsia="Calibri" w:hAnsi="Calibri" w:cs="B Nazanin" w:hint="cs"/>
                <w:bCs/>
                <w:sz w:val="20"/>
                <w:szCs w:val="20"/>
                <w:rtl/>
                <w:lang w:bidi="fa-IR"/>
              </w:rPr>
              <w:t xml:space="preserve"> اثر تیمارهای آزمایشی بر غلظت</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استرادیول</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سرم</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بر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اساس</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داده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های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تکرار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دار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زمان</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و</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نیز</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فراسنجه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های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کمی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محاسبه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شده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بر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اساس</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غلظت</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استرادیول</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طول</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چرخه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فحلی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(پس از همزمان سازی فحلی دوم)</w:t>
            </w:r>
          </w:p>
          <w:p w:rsidR="004C7399" w:rsidRPr="004C7399" w:rsidRDefault="004C7399" w:rsidP="004C7399">
            <w:pPr>
              <w:pStyle w:val="a"/>
              <w:bidi w:val="0"/>
              <w:spacing w:line="240" w:lineRule="auto"/>
              <w:ind w:left="-6" w:firstLine="283"/>
              <w:jc w:val="center"/>
              <w:rPr>
                <w:rFonts w:cs="B Nazanin"/>
                <w:b/>
                <w:bCs/>
                <w:szCs w:val="24"/>
                <w:rtl/>
                <w:lang w:bidi="fa-IR"/>
              </w:rPr>
            </w:pPr>
            <w:r w:rsidRPr="004C7399">
              <w:rPr>
                <w:rFonts w:cs="B Nazanin"/>
                <w:b/>
                <w:bCs/>
                <w:sz w:val="20"/>
                <w:szCs w:val="20"/>
                <w:lang w:bidi="fa-IR"/>
              </w:rPr>
              <w:t xml:space="preserve">Table </w:t>
            </w:r>
            <w:r w:rsidR="001529BD">
              <w:rPr>
                <w:rFonts w:cs="B Nazanin"/>
                <w:b/>
                <w:bCs/>
                <w:sz w:val="20"/>
                <w:szCs w:val="20"/>
                <w:lang w:bidi="fa-IR"/>
              </w:rPr>
              <w:t>1.</w:t>
            </w:r>
            <w:r w:rsidRPr="004C7399">
              <w:rPr>
                <w:rFonts w:cs="B Nazanin"/>
                <w:b/>
                <w:bCs/>
                <w:sz w:val="20"/>
                <w:szCs w:val="20"/>
                <w:lang w:bidi="fa-IR"/>
              </w:rPr>
              <w:t xml:space="preserve"> Effect of experimental treatments on estradiol and related calculated parameters during an estrus cycle (after second synchronization)</w:t>
            </w:r>
          </w:p>
        </w:tc>
      </w:tr>
      <w:tr w:rsidR="004C7399" w:rsidRPr="00D24EA0" w:rsidTr="00A35963">
        <w:tc>
          <w:tcPr>
            <w:tcW w:w="3264" w:type="dxa"/>
            <w:tcBorders>
              <w:top w:val="single" w:sz="4" w:space="0" w:color="auto"/>
              <w:left w:val="nil"/>
              <w:bottom w:val="single" w:sz="4" w:space="0" w:color="auto"/>
              <w:right w:val="nil"/>
            </w:tcBorders>
            <w:shd w:val="clear" w:color="auto" w:fill="auto"/>
          </w:tcPr>
          <w:p w:rsidR="004C7399" w:rsidRPr="004C7399" w:rsidRDefault="004C7399" w:rsidP="004C7399">
            <w:pPr>
              <w:widowControl w:val="0"/>
              <w:bidi w:val="0"/>
              <w:spacing w:after="0" w:line="240" w:lineRule="auto"/>
              <w:jc w:val="center"/>
              <w:rPr>
                <w:rFonts w:cs="B Nazanin"/>
                <w:sz w:val="20"/>
                <w:szCs w:val="20"/>
                <w:lang w:bidi="fa-IR"/>
              </w:rPr>
            </w:pPr>
            <w:r w:rsidRPr="004C7399">
              <w:rPr>
                <w:rFonts w:cs="B Nazanin" w:hint="cs"/>
                <w:sz w:val="20"/>
                <w:szCs w:val="20"/>
                <w:rtl/>
                <w:lang w:bidi="fa-IR"/>
              </w:rPr>
              <w:t>متغییر‌ها</w:t>
            </w:r>
          </w:p>
          <w:p w:rsidR="004C7399" w:rsidRPr="004C7399" w:rsidRDefault="004C7399" w:rsidP="004C7399">
            <w:pPr>
              <w:widowControl w:val="0"/>
              <w:bidi w:val="0"/>
              <w:spacing w:after="0" w:line="288" w:lineRule="auto"/>
              <w:jc w:val="center"/>
              <w:rPr>
                <w:rFonts w:cs="B Nazanin"/>
                <w:sz w:val="20"/>
                <w:szCs w:val="20"/>
                <w:vertAlign w:val="superscript"/>
                <w:rtl/>
                <w:lang w:bidi="fa-IR"/>
              </w:rPr>
            </w:pPr>
            <w:r w:rsidRPr="004C7399">
              <w:rPr>
                <w:rFonts w:cs="B Nazanin"/>
                <w:sz w:val="18"/>
                <w:szCs w:val="18"/>
                <w:lang w:bidi="fa-IR"/>
              </w:rPr>
              <w:t>variables</w:t>
            </w:r>
          </w:p>
        </w:tc>
        <w:tc>
          <w:tcPr>
            <w:tcW w:w="1645" w:type="dxa"/>
            <w:tcBorders>
              <w:top w:val="single" w:sz="4" w:space="0" w:color="auto"/>
              <w:left w:val="nil"/>
              <w:bottom w:val="single" w:sz="4" w:space="0" w:color="auto"/>
              <w:right w:val="nil"/>
            </w:tcBorders>
            <w:shd w:val="clear" w:color="auto" w:fill="auto"/>
          </w:tcPr>
          <w:p w:rsidR="004C7399" w:rsidRPr="004C7399" w:rsidRDefault="004C7399" w:rsidP="004C7399">
            <w:pPr>
              <w:widowControl w:val="0"/>
              <w:bidi w:val="0"/>
              <w:spacing w:after="0" w:line="240" w:lineRule="auto"/>
              <w:jc w:val="center"/>
              <w:rPr>
                <w:rFonts w:cs="B Nazanin"/>
                <w:sz w:val="20"/>
                <w:szCs w:val="20"/>
                <w:rtl/>
                <w:lang w:bidi="fa-IR"/>
              </w:rPr>
            </w:pPr>
            <w:r w:rsidRPr="004C7399">
              <w:rPr>
                <w:rFonts w:cs="B Nazanin" w:hint="cs"/>
                <w:sz w:val="20"/>
                <w:szCs w:val="20"/>
                <w:rtl/>
                <w:lang w:bidi="fa-IR"/>
              </w:rPr>
              <w:t>شاهد</w:t>
            </w:r>
          </w:p>
          <w:p w:rsidR="004C7399" w:rsidRPr="004C7399" w:rsidRDefault="004C7399" w:rsidP="004C7399">
            <w:pPr>
              <w:widowControl w:val="0"/>
              <w:bidi w:val="0"/>
              <w:spacing w:after="0" w:line="288" w:lineRule="auto"/>
              <w:jc w:val="center"/>
              <w:rPr>
                <w:rFonts w:cs="B Nazanin"/>
                <w:sz w:val="20"/>
                <w:szCs w:val="20"/>
                <w:vertAlign w:val="superscript"/>
                <w:rtl/>
                <w:lang w:bidi="fa-IR"/>
              </w:rPr>
            </w:pPr>
            <w:r w:rsidRPr="004C7399">
              <w:rPr>
                <w:rFonts w:cs="B Nazanin"/>
                <w:sz w:val="18"/>
                <w:szCs w:val="18"/>
                <w:lang w:bidi="fa-IR"/>
              </w:rPr>
              <w:t xml:space="preserve">Control </w:t>
            </w:r>
          </w:p>
        </w:tc>
        <w:tc>
          <w:tcPr>
            <w:tcW w:w="2090" w:type="dxa"/>
            <w:tcBorders>
              <w:top w:val="single" w:sz="4" w:space="0" w:color="auto"/>
              <w:left w:val="nil"/>
              <w:bottom w:val="single" w:sz="4" w:space="0" w:color="auto"/>
              <w:right w:val="nil"/>
            </w:tcBorders>
            <w:shd w:val="clear" w:color="auto" w:fill="auto"/>
          </w:tcPr>
          <w:p w:rsidR="004C7399" w:rsidRPr="004C7399" w:rsidRDefault="004C7399" w:rsidP="004C7399">
            <w:pPr>
              <w:bidi w:val="0"/>
              <w:spacing w:after="0" w:line="240" w:lineRule="auto"/>
              <w:jc w:val="center"/>
              <w:rPr>
                <w:rFonts w:cs="B Nazanin"/>
                <w:sz w:val="20"/>
                <w:szCs w:val="20"/>
                <w:rtl/>
                <w:lang w:bidi="fa-IR"/>
              </w:rPr>
            </w:pPr>
            <w:r w:rsidRPr="004C7399">
              <w:rPr>
                <w:rFonts w:cs="B Nazanin" w:hint="cs"/>
                <w:sz w:val="20"/>
                <w:szCs w:val="20"/>
                <w:rtl/>
                <w:lang w:bidi="fa-IR"/>
              </w:rPr>
              <w:t>جیره پایه با %12تفاله هسته انار</w:t>
            </w:r>
          </w:p>
          <w:p w:rsidR="004C7399" w:rsidRPr="004C7399" w:rsidRDefault="004C7399" w:rsidP="001529BD">
            <w:pPr>
              <w:bidi w:val="0"/>
              <w:spacing w:after="0" w:line="360" w:lineRule="auto"/>
              <w:jc w:val="center"/>
              <w:rPr>
                <w:rFonts w:cs="B Nazanin"/>
                <w:sz w:val="20"/>
                <w:szCs w:val="20"/>
                <w:vertAlign w:val="superscript"/>
              </w:rPr>
            </w:pPr>
            <w:r w:rsidRPr="001529BD">
              <w:rPr>
                <w:rFonts w:cs="B Nazanin"/>
                <w:sz w:val="18"/>
                <w:szCs w:val="18"/>
                <w:lang w:bidi="fa-IR"/>
              </w:rPr>
              <w:t>12%</w:t>
            </w:r>
            <w:r w:rsidRPr="001529BD">
              <w:rPr>
                <w:rFonts w:cs="B Nazanin"/>
                <w:sz w:val="18"/>
                <w:szCs w:val="18"/>
                <w:rtl/>
                <w:lang w:bidi="fa-IR"/>
              </w:rPr>
              <w:t xml:space="preserve"> </w:t>
            </w:r>
            <w:r w:rsidRPr="001529BD">
              <w:rPr>
                <w:rFonts w:cs="B Nazanin"/>
                <w:sz w:val="18"/>
                <w:szCs w:val="18"/>
                <w:lang w:bidi="fa-IR"/>
              </w:rPr>
              <w:t>Pomegranate seed Pulp</w:t>
            </w:r>
          </w:p>
        </w:tc>
        <w:tc>
          <w:tcPr>
            <w:tcW w:w="2268" w:type="dxa"/>
            <w:tcBorders>
              <w:top w:val="single" w:sz="4" w:space="0" w:color="auto"/>
              <w:left w:val="nil"/>
              <w:bottom w:val="single" w:sz="4" w:space="0" w:color="auto"/>
              <w:right w:val="nil"/>
            </w:tcBorders>
            <w:shd w:val="clear" w:color="auto" w:fill="auto"/>
          </w:tcPr>
          <w:p w:rsidR="004C7399" w:rsidRPr="004C7399" w:rsidRDefault="004C7399" w:rsidP="004C7399">
            <w:pPr>
              <w:bidi w:val="0"/>
              <w:spacing w:after="0" w:line="240" w:lineRule="auto"/>
              <w:jc w:val="center"/>
              <w:rPr>
                <w:rFonts w:cs="B Nazanin"/>
                <w:sz w:val="20"/>
                <w:szCs w:val="20"/>
              </w:rPr>
            </w:pPr>
            <w:r w:rsidRPr="004C7399">
              <w:rPr>
                <w:rFonts w:cs="B Nazanin" w:hint="cs"/>
                <w:sz w:val="20"/>
                <w:szCs w:val="20"/>
                <w:rtl/>
                <w:lang w:bidi="fa-IR"/>
              </w:rPr>
              <w:t>جیره پایه با %12تفاله هسته انار</w:t>
            </w:r>
            <w:r w:rsidRPr="004C7399">
              <w:rPr>
                <w:rFonts w:cs="B Nazanin"/>
                <w:sz w:val="20"/>
                <w:szCs w:val="20"/>
                <w:rtl/>
                <w:lang w:bidi="fa-IR"/>
              </w:rPr>
              <w:t>+ گاز ازون</w:t>
            </w:r>
          </w:p>
          <w:p w:rsidR="004C7399" w:rsidRPr="001529BD" w:rsidRDefault="004C7399" w:rsidP="004C7399">
            <w:pPr>
              <w:widowControl w:val="0"/>
              <w:bidi w:val="0"/>
              <w:spacing w:after="0" w:line="288" w:lineRule="auto"/>
              <w:jc w:val="center"/>
              <w:rPr>
                <w:rFonts w:cs="B Nazanin"/>
                <w:sz w:val="18"/>
                <w:szCs w:val="18"/>
                <w:vertAlign w:val="superscript"/>
                <w:rtl/>
                <w:lang w:bidi="fa-IR"/>
              </w:rPr>
            </w:pPr>
            <w:r w:rsidRPr="001529BD">
              <w:rPr>
                <w:rFonts w:cs="B Nazanin"/>
                <w:sz w:val="18"/>
                <w:szCs w:val="18"/>
              </w:rPr>
              <w:t>12%</w:t>
            </w:r>
            <w:r w:rsidRPr="001529BD">
              <w:rPr>
                <w:rFonts w:cs="B Nazanin"/>
                <w:sz w:val="18"/>
                <w:szCs w:val="18"/>
                <w:rtl/>
                <w:lang w:bidi="fa-IR"/>
              </w:rPr>
              <w:t xml:space="preserve"> </w:t>
            </w:r>
            <w:r w:rsidRPr="001529BD">
              <w:rPr>
                <w:rFonts w:cs="B Nazanin"/>
                <w:sz w:val="18"/>
                <w:szCs w:val="18"/>
              </w:rPr>
              <w:t>pomegranate seed pulp + ozone gas</w:t>
            </w:r>
          </w:p>
        </w:tc>
        <w:tc>
          <w:tcPr>
            <w:tcW w:w="1000" w:type="dxa"/>
            <w:gridSpan w:val="2"/>
            <w:tcBorders>
              <w:top w:val="single" w:sz="4" w:space="0" w:color="auto"/>
              <w:left w:val="nil"/>
              <w:bottom w:val="single" w:sz="4" w:space="0" w:color="auto"/>
              <w:right w:val="nil"/>
            </w:tcBorders>
            <w:shd w:val="clear" w:color="auto" w:fill="auto"/>
          </w:tcPr>
          <w:p w:rsidR="004C7399" w:rsidRPr="004C7399" w:rsidRDefault="004C7399" w:rsidP="004C7399">
            <w:pPr>
              <w:widowControl w:val="0"/>
              <w:bidi w:val="0"/>
              <w:spacing w:after="0" w:line="240" w:lineRule="auto"/>
              <w:jc w:val="center"/>
              <w:rPr>
                <w:rFonts w:cs="B Nazanin"/>
                <w:sz w:val="20"/>
                <w:szCs w:val="20"/>
                <w:lang w:bidi="fa-IR"/>
              </w:rPr>
            </w:pPr>
            <w:r w:rsidRPr="004C7399">
              <w:rPr>
                <w:rFonts w:cs="B Nazanin" w:hint="cs"/>
                <w:sz w:val="20"/>
                <w:szCs w:val="20"/>
                <w:rtl/>
                <w:lang w:bidi="fa-IR"/>
              </w:rPr>
              <w:t>سطح معناداری</w:t>
            </w:r>
          </w:p>
          <w:p w:rsidR="004C7399" w:rsidRPr="001529BD" w:rsidRDefault="004C7399" w:rsidP="004C7399">
            <w:pPr>
              <w:bidi w:val="0"/>
              <w:spacing w:after="0" w:line="360" w:lineRule="auto"/>
              <w:jc w:val="center"/>
              <w:rPr>
                <w:rFonts w:cs="B Nazanin"/>
                <w:sz w:val="18"/>
                <w:szCs w:val="18"/>
                <w:lang w:bidi="fa-IR"/>
              </w:rPr>
            </w:pPr>
            <w:r w:rsidRPr="001529BD">
              <w:rPr>
                <w:rFonts w:cs="B Nazanin"/>
                <w:sz w:val="18"/>
                <w:szCs w:val="18"/>
                <w:lang w:bidi="fa-IR"/>
              </w:rPr>
              <w:t>P-value</w:t>
            </w:r>
          </w:p>
        </w:tc>
      </w:tr>
      <w:tr w:rsidR="004C7399" w:rsidRPr="00D24EA0" w:rsidTr="00A35963">
        <w:tc>
          <w:tcPr>
            <w:tcW w:w="3264" w:type="dxa"/>
            <w:tcBorders>
              <w:top w:val="single" w:sz="4" w:space="0" w:color="auto"/>
              <w:left w:val="nil"/>
              <w:bottom w:val="nil"/>
              <w:right w:val="nil"/>
            </w:tcBorders>
            <w:shd w:val="clear" w:color="auto" w:fill="auto"/>
          </w:tcPr>
          <w:p w:rsidR="004C7399" w:rsidRPr="004C7399" w:rsidRDefault="004C7399" w:rsidP="004C7399">
            <w:pPr>
              <w:bidi w:val="0"/>
              <w:spacing w:after="0" w:line="360" w:lineRule="auto"/>
              <w:jc w:val="center"/>
              <w:rPr>
                <w:rFonts w:cs="B Nazanin"/>
                <w:sz w:val="20"/>
                <w:szCs w:val="20"/>
                <w:vertAlign w:val="superscript"/>
                <w:rtl/>
                <w:lang w:bidi="fa-IR"/>
              </w:rPr>
            </w:pPr>
            <w:r w:rsidRPr="004C7399">
              <w:rPr>
                <w:rFonts w:cs="B Nazanin"/>
                <w:sz w:val="20"/>
                <w:szCs w:val="20"/>
                <w:rtl/>
                <w:lang w:bidi="fa-IR"/>
              </w:rPr>
              <w:t>استرادیول</w:t>
            </w:r>
            <w:r w:rsidRPr="004C7399">
              <w:rPr>
                <w:rFonts w:cs="B Nazanin"/>
                <w:sz w:val="20"/>
                <w:szCs w:val="20"/>
                <w:vertAlign w:val="superscript"/>
                <w:rtl/>
                <w:lang w:bidi="fa-IR"/>
              </w:rPr>
              <w:t>2</w:t>
            </w:r>
          </w:p>
          <w:p w:rsidR="004C7399" w:rsidRPr="004C7399" w:rsidRDefault="004C7399" w:rsidP="004C7399">
            <w:pPr>
              <w:widowControl w:val="0"/>
              <w:bidi w:val="0"/>
              <w:spacing w:after="0" w:line="288" w:lineRule="auto"/>
              <w:jc w:val="center"/>
              <w:rPr>
                <w:rFonts w:cs="B Nazanin"/>
                <w:sz w:val="18"/>
                <w:szCs w:val="18"/>
                <w:vertAlign w:val="superscript"/>
                <w:rtl/>
                <w:lang w:bidi="fa-IR"/>
              </w:rPr>
            </w:pPr>
            <w:r w:rsidRPr="004C7399">
              <w:rPr>
                <w:rFonts w:cs="B Nazanin"/>
                <w:sz w:val="18"/>
                <w:szCs w:val="18"/>
                <w:lang w:bidi="fa-IR"/>
              </w:rPr>
              <w:t>Estradiol</w:t>
            </w:r>
            <w:r w:rsidRPr="004C7399">
              <w:rPr>
                <w:rFonts w:cs="B Nazanin"/>
                <w:sz w:val="18"/>
                <w:szCs w:val="18"/>
                <w:vertAlign w:val="superscript"/>
                <w:lang w:bidi="fa-IR"/>
              </w:rPr>
              <w:t>2</w:t>
            </w:r>
            <w:r w:rsidRPr="004C7399">
              <w:rPr>
                <w:rFonts w:cs="B Nazanin"/>
                <w:sz w:val="18"/>
                <w:szCs w:val="18"/>
                <w:lang w:bidi="fa-IR"/>
              </w:rPr>
              <w:t xml:space="preserve"> (pg ml</w:t>
            </w:r>
            <w:r w:rsidRPr="004C7399">
              <w:rPr>
                <w:rFonts w:cs="B Nazanin"/>
                <w:sz w:val="18"/>
                <w:szCs w:val="18"/>
                <w:vertAlign w:val="superscript"/>
                <w:lang w:bidi="fa-IR"/>
              </w:rPr>
              <w:t>-1</w:t>
            </w:r>
            <w:r w:rsidRPr="004C7399">
              <w:rPr>
                <w:rFonts w:cs="B Nazanin"/>
                <w:sz w:val="18"/>
                <w:szCs w:val="18"/>
                <w:lang w:bidi="fa-IR"/>
              </w:rPr>
              <w:t>)</w:t>
            </w:r>
          </w:p>
        </w:tc>
        <w:tc>
          <w:tcPr>
            <w:tcW w:w="1645" w:type="dxa"/>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lang w:bidi="fa-IR"/>
              </w:rPr>
            </w:pPr>
            <w:r w:rsidRPr="001529BD">
              <w:rPr>
                <w:rFonts w:cs="B Nazanin"/>
                <w:sz w:val="18"/>
                <w:szCs w:val="18"/>
                <w:lang w:bidi="fa-IR"/>
              </w:rPr>
              <w:t>24</w:t>
            </w:r>
            <w:r w:rsidRPr="001529BD">
              <w:rPr>
                <w:rFonts w:cs="B Nazanin" w:hint="cs"/>
                <w:sz w:val="18"/>
                <w:szCs w:val="18"/>
                <w:rtl/>
                <w:lang w:bidi="fa-IR"/>
              </w:rPr>
              <w:t>.</w:t>
            </w:r>
            <w:r w:rsidRPr="001529BD">
              <w:rPr>
                <w:rFonts w:cs="B Nazanin"/>
                <w:sz w:val="18"/>
                <w:szCs w:val="18"/>
                <w:lang w:bidi="fa-IR"/>
              </w:rPr>
              <w:t>897</w:t>
            </w:r>
            <w:r w:rsidRPr="001529BD">
              <w:rPr>
                <w:rFonts w:cs="B Nazanin"/>
                <w:sz w:val="18"/>
                <w:szCs w:val="18"/>
              </w:rPr>
              <w:t>±2</w:t>
            </w:r>
            <w:r w:rsidRPr="001529BD">
              <w:rPr>
                <w:rFonts w:cs="B Nazanin" w:hint="cs"/>
                <w:sz w:val="18"/>
                <w:szCs w:val="18"/>
                <w:rtl/>
              </w:rPr>
              <w:t>.</w:t>
            </w:r>
            <w:r w:rsidRPr="001529BD">
              <w:rPr>
                <w:rFonts w:cs="B Nazanin"/>
                <w:sz w:val="18"/>
                <w:szCs w:val="18"/>
              </w:rPr>
              <w:t>401</w:t>
            </w:r>
          </w:p>
        </w:tc>
        <w:tc>
          <w:tcPr>
            <w:tcW w:w="2090" w:type="dxa"/>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33</w:t>
            </w:r>
            <w:r w:rsidRPr="001529BD">
              <w:rPr>
                <w:rFonts w:cs="B Nazanin" w:hint="cs"/>
                <w:sz w:val="18"/>
                <w:szCs w:val="18"/>
                <w:rtl/>
              </w:rPr>
              <w:t>.</w:t>
            </w:r>
            <w:r w:rsidRPr="001529BD">
              <w:rPr>
                <w:rFonts w:cs="B Nazanin"/>
                <w:sz w:val="18"/>
                <w:szCs w:val="18"/>
              </w:rPr>
              <w:t>648±2</w:t>
            </w:r>
            <w:r w:rsidRPr="001529BD">
              <w:rPr>
                <w:rFonts w:cs="B Nazanin" w:hint="cs"/>
                <w:sz w:val="18"/>
                <w:szCs w:val="18"/>
                <w:rtl/>
              </w:rPr>
              <w:t>.</w:t>
            </w:r>
            <w:r w:rsidRPr="001529BD">
              <w:rPr>
                <w:rFonts w:cs="B Nazanin"/>
                <w:sz w:val="18"/>
                <w:szCs w:val="18"/>
              </w:rPr>
              <w:t>401</w:t>
            </w:r>
          </w:p>
        </w:tc>
        <w:tc>
          <w:tcPr>
            <w:tcW w:w="2268" w:type="dxa"/>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22</w:t>
            </w:r>
            <w:r w:rsidRPr="001529BD">
              <w:rPr>
                <w:rFonts w:cs="B Nazanin" w:hint="cs"/>
                <w:sz w:val="18"/>
                <w:szCs w:val="18"/>
                <w:rtl/>
              </w:rPr>
              <w:t>.</w:t>
            </w:r>
            <w:r w:rsidRPr="001529BD">
              <w:rPr>
                <w:rFonts w:cs="B Nazanin"/>
                <w:sz w:val="18"/>
                <w:szCs w:val="18"/>
              </w:rPr>
              <w:t>221±2</w:t>
            </w:r>
            <w:r w:rsidRPr="001529BD">
              <w:rPr>
                <w:rFonts w:cs="B Nazanin" w:hint="cs"/>
                <w:sz w:val="18"/>
                <w:szCs w:val="18"/>
                <w:rtl/>
              </w:rPr>
              <w:t>.</w:t>
            </w:r>
            <w:r w:rsidRPr="001529BD">
              <w:rPr>
                <w:rFonts w:cs="B Nazanin"/>
                <w:sz w:val="18"/>
                <w:szCs w:val="18"/>
              </w:rPr>
              <w:t>401</w:t>
            </w:r>
          </w:p>
        </w:tc>
        <w:tc>
          <w:tcPr>
            <w:tcW w:w="1000" w:type="dxa"/>
            <w:gridSpan w:val="2"/>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0</w:t>
            </w:r>
            <w:r w:rsidRPr="001529BD">
              <w:rPr>
                <w:rFonts w:cs="B Nazanin" w:hint="cs"/>
                <w:sz w:val="18"/>
                <w:szCs w:val="18"/>
                <w:rtl/>
              </w:rPr>
              <w:t>.</w:t>
            </w:r>
            <w:r w:rsidRPr="001529BD">
              <w:rPr>
                <w:rFonts w:cs="B Nazanin"/>
                <w:sz w:val="18"/>
                <w:szCs w:val="18"/>
              </w:rPr>
              <w:t>072</w:t>
            </w:r>
          </w:p>
        </w:tc>
      </w:tr>
      <w:tr w:rsidR="004C7399" w:rsidRPr="00D24EA0" w:rsidTr="00A35963">
        <w:tc>
          <w:tcPr>
            <w:tcW w:w="3264" w:type="dxa"/>
            <w:tcBorders>
              <w:top w:val="nil"/>
              <w:left w:val="nil"/>
              <w:bottom w:val="single" w:sz="4" w:space="0" w:color="auto"/>
              <w:right w:val="nil"/>
            </w:tcBorders>
            <w:shd w:val="clear" w:color="auto" w:fill="auto"/>
          </w:tcPr>
          <w:p w:rsidR="004C7399" w:rsidRPr="004C7399" w:rsidRDefault="004C7399" w:rsidP="004C7399">
            <w:pPr>
              <w:bidi w:val="0"/>
              <w:spacing w:after="0" w:line="360" w:lineRule="auto"/>
              <w:jc w:val="center"/>
              <w:rPr>
                <w:rFonts w:cs="B Nazanin"/>
                <w:sz w:val="20"/>
                <w:szCs w:val="20"/>
                <w:rtl/>
                <w:lang w:bidi="fa-IR"/>
              </w:rPr>
            </w:pPr>
            <w:r w:rsidRPr="004C7399">
              <w:rPr>
                <w:rFonts w:cs="B Nazanin"/>
                <w:sz w:val="20"/>
                <w:szCs w:val="20"/>
                <w:rtl/>
                <w:lang w:bidi="fa-IR"/>
              </w:rPr>
              <w:t>تداوم غلظت استرادیول (روز)</w:t>
            </w:r>
          </w:p>
          <w:p w:rsidR="004C7399" w:rsidRPr="004C7399" w:rsidRDefault="004C7399" w:rsidP="004C7399">
            <w:pPr>
              <w:bidi w:val="0"/>
              <w:spacing w:after="0" w:line="360" w:lineRule="auto"/>
              <w:jc w:val="center"/>
              <w:rPr>
                <w:rFonts w:asciiTheme="majorBidi" w:hAnsiTheme="majorBidi" w:cstheme="majorBidi"/>
                <w:sz w:val="18"/>
                <w:szCs w:val="18"/>
              </w:rPr>
            </w:pPr>
            <w:r w:rsidRPr="004C7399">
              <w:rPr>
                <w:rFonts w:asciiTheme="majorBidi" w:hAnsiTheme="majorBidi" w:cstheme="majorBidi"/>
                <w:sz w:val="18"/>
                <w:szCs w:val="18"/>
                <w:lang w:bidi="fa-IR"/>
              </w:rPr>
              <w:t>concentration persistency (day)</w:t>
            </w:r>
            <w:r w:rsidRPr="004C7399">
              <w:rPr>
                <w:rFonts w:asciiTheme="majorBidi" w:hAnsiTheme="majorBidi" w:cstheme="majorBidi"/>
                <w:sz w:val="18"/>
                <w:szCs w:val="18"/>
                <w:vertAlign w:val="superscript"/>
                <w:rtl/>
                <w:lang w:bidi="fa-IR"/>
              </w:rPr>
              <w:t>4</w:t>
            </w:r>
          </w:p>
        </w:tc>
        <w:tc>
          <w:tcPr>
            <w:tcW w:w="1645" w:type="dxa"/>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vertAlign w:val="superscript"/>
              </w:rPr>
            </w:pPr>
            <w:r w:rsidRPr="001529BD">
              <w:rPr>
                <w:rFonts w:cs="B Nazanin"/>
                <w:sz w:val="18"/>
                <w:szCs w:val="18"/>
              </w:rPr>
              <w:t>16</w:t>
            </w:r>
            <w:r w:rsidRPr="001529BD">
              <w:rPr>
                <w:rFonts w:cs="B Nazanin" w:hint="cs"/>
                <w:sz w:val="18"/>
                <w:szCs w:val="18"/>
                <w:rtl/>
              </w:rPr>
              <w:t>.</w:t>
            </w:r>
            <w:r w:rsidRPr="001529BD">
              <w:rPr>
                <w:rFonts w:cs="B Nazanin"/>
                <w:sz w:val="18"/>
                <w:szCs w:val="18"/>
              </w:rPr>
              <w:t>540±0</w:t>
            </w:r>
            <w:r w:rsidRPr="001529BD">
              <w:rPr>
                <w:rFonts w:cs="B Nazanin" w:hint="cs"/>
                <w:sz w:val="18"/>
                <w:szCs w:val="18"/>
                <w:rtl/>
              </w:rPr>
              <w:t>.</w:t>
            </w:r>
            <w:r w:rsidRPr="001529BD">
              <w:rPr>
                <w:rFonts w:cs="B Nazanin"/>
                <w:sz w:val="18"/>
                <w:szCs w:val="18"/>
              </w:rPr>
              <w:t>406</w:t>
            </w:r>
            <w:r w:rsidRPr="001529BD">
              <w:rPr>
                <w:rFonts w:cs="B Nazanin"/>
                <w:sz w:val="18"/>
                <w:szCs w:val="18"/>
                <w:vertAlign w:val="superscript"/>
              </w:rPr>
              <w:t>a</w:t>
            </w:r>
          </w:p>
        </w:tc>
        <w:tc>
          <w:tcPr>
            <w:tcW w:w="2090" w:type="dxa"/>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vertAlign w:val="superscript"/>
              </w:rPr>
            </w:pPr>
            <w:r w:rsidRPr="001529BD">
              <w:rPr>
                <w:rFonts w:cs="B Nazanin"/>
                <w:sz w:val="18"/>
                <w:szCs w:val="18"/>
              </w:rPr>
              <w:t>17</w:t>
            </w:r>
            <w:r w:rsidRPr="001529BD">
              <w:rPr>
                <w:rFonts w:cs="B Nazanin" w:hint="cs"/>
                <w:sz w:val="18"/>
                <w:szCs w:val="18"/>
                <w:rtl/>
              </w:rPr>
              <w:t>.</w:t>
            </w:r>
            <w:r w:rsidRPr="001529BD">
              <w:rPr>
                <w:rFonts w:cs="B Nazanin"/>
                <w:sz w:val="18"/>
                <w:szCs w:val="18"/>
              </w:rPr>
              <w:t>421±0</w:t>
            </w:r>
            <w:r w:rsidRPr="001529BD">
              <w:rPr>
                <w:rFonts w:cs="B Nazanin" w:hint="cs"/>
                <w:sz w:val="18"/>
                <w:szCs w:val="18"/>
                <w:rtl/>
              </w:rPr>
              <w:t>.</w:t>
            </w:r>
            <w:r w:rsidRPr="001529BD">
              <w:rPr>
                <w:rFonts w:cs="B Nazanin"/>
                <w:sz w:val="18"/>
                <w:szCs w:val="18"/>
              </w:rPr>
              <w:t>406</w:t>
            </w:r>
            <w:r w:rsidRPr="001529BD">
              <w:rPr>
                <w:rFonts w:cs="B Nazanin"/>
                <w:sz w:val="18"/>
                <w:szCs w:val="18"/>
                <w:vertAlign w:val="superscript"/>
              </w:rPr>
              <w:t>a</w:t>
            </w:r>
          </w:p>
        </w:tc>
        <w:tc>
          <w:tcPr>
            <w:tcW w:w="2268" w:type="dxa"/>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vertAlign w:val="superscript"/>
              </w:rPr>
            </w:pPr>
            <w:r w:rsidRPr="001529BD">
              <w:rPr>
                <w:rFonts w:cs="B Nazanin"/>
                <w:sz w:val="18"/>
                <w:szCs w:val="18"/>
              </w:rPr>
              <w:t>11</w:t>
            </w:r>
            <w:r w:rsidRPr="001529BD">
              <w:rPr>
                <w:rFonts w:cs="B Nazanin" w:hint="cs"/>
                <w:sz w:val="18"/>
                <w:szCs w:val="18"/>
                <w:rtl/>
              </w:rPr>
              <w:t>.</w:t>
            </w:r>
            <w:r w:rsidRPr="001529BD">
              <w:rPr>
                <w:rFonts w:cs="B Nazanin"/>
                <w:sz w:val="18"/>
                <w:szCs w:val="18"/>
              </w:rPr>
              <w:t>802±0</w:t>
            </w:r>
            <w:r w:rsidRPr="001529BD">
              <w:rPr>
                <w:rFonts w:cs="B Nazanin" w:hint="cs"/>
                <w:sz w:val="18"/>
                <w:szCs w:val="18"/>
                <w:rtl/>
              </w:rPr>
              <w:t>.</w:t>
            </w:r>
            <w:r w:rsidRPr="001529BD">
              <w:rPr>
                <w:rFonts w:cs="B Nazanin"/>
                <w:sz w:val="18"/>
                <w:szCs w:val="18"/>
              </w:rPr>
              <w:t>406</w:t>
            </w:r>
            <w:r w:rsidRPr="001529BD">
              <w:rPr>
                <w:rFonts w:cs="B Nazanin"/>
                <w:sz w:val="18"/>
                <w:szCs w:val="18"/>
                <w:vertAlign w:val="superscript"/>
              </w:rPr>
              <w:t>b</w:t>
            </w:r>
          </w:p>
        </w:tc>
        <w:tc>
          <w:tcPr>
            <w:tcW w:w="1000" w:type="dxa"/>
            <w:gridSpan w:val="2"/>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0</w:t>
            </w:r>
            <w:r w:rsidRPr="001529BD">
              <w:rPr>
                <w:rFonts w:cs="B Nazanin" w:hint="cs"/>
                <w:sz w:val="18"/>
                <w:szCs w:val="18"/>
                <w:rtl/>
              </w:rPr>
              <w:t>.</w:t>
            </w:r>
            <w:r w:rsidRPr="001529BD">
              <w:rPr>
                <w:rFonts w:cs="B Nazanin"/>
                <w:sz w:val="18"/>
                <w:szCs w:val="18"/>
              </w:rPr>
              <w:t>0001</w:t>
            </w:r>
          </w:p>
        </w:tc>
      </w:tr>
      <w:tr w:rsidR="004C7399" w:rsidRPr="00D24EA0" w:rsidTr="00A35963">
        <w:trPr>
          <w:gridAfter w:val="1"/>
          <w:wAfter w:w="134" w:type="dxa"/>
        </w:trPr>
        <w:tc>
          <w:tcPr>
            <w:tcW w:w="10133" w:type="dxa"/>
            <w:gridSpan w:val="5"/>
            <w:tcBorders>
              <w:top w:val="single" w:sz="4" w:space="0" w:color="auto"/>
              <w:left w:val="nil"/>
              <w:bottom w:val="nil"/>
              <w:right w:val="nil"/>
            </w:tcBorders>
            <w:shd w:val="clear" w:color="auto" w:fill="auto"/>
          </w:tcPr>
          <w:p w:rsidR="004C7399" w:rsidRPr="004C7399" w:rsidRDefault="004C7399" w:rsidP="004C7399">
            <w:pPr>
              <w:widowControl w:val="0"/>
              <w:spacing w:after="0" w:line="240" w:lineRule="auto"/>
              <w:jc w:val="both"/>
              <w:rPr>
                <w:rFonts w:cs="B Nazanin"/>
                <w:sz w:val="20"/>
                <w:szCs w:val="20"/>
                <w:rtl/>
                <w:lang w:val="en" w:bidi="fa-IR"/>
              </w:rPr>
            </w:pPr>
            <w:r w:rsidRPr="004C7399">
              <w:rPr>
                <w:rFonts w:cs="B Nazanin" w:hint="cs"/>
                <w:sz w:val="20"/>
                <w:szCs w:val="20"/>
                <w:rtl/>
                <w:lang w:bidi="fa-IR"/>
              </w:rPr>
              <w:t>1_</w:t>
            </w:r>
            <w:r w:rsidRPr="004C7399">
              <w:rPr>
                <w:rFonts w:eastAsia="Times New Roman" w:cs="B Nazanin"/>
                <w:sz w:val="20"/>
                <w:szCs w:val="20"/>
                <w:rtl/>
                <w:lang w:bidi="fa-IR"/>
              </w:rPr>
              <w:t xml:space="preserve"> میانگین</w:t>
            </w:r>
            <w:r w:rsidRPr="004C7399">
              <w:rPr>
                <w:rFonts w:eastAsia="Times New Roman" w:cs="B Nazanin"/>
                <w:sz w:val="20"/>
                <w:szCs w:val="20"/>
                <w:rtl/>
                <w:lang w:bidi="fa-IR"/>
              </w:rPr>
              <w:softHyphen/>
              <w:t>هاي با حروف غیر مشابه در هر ردیف</w:t>
            </w:r>
            <w:r w:rsidRPr="004C7399">
              <w:rPr>
                <w:rFonts w:eastAsia="Times New Roman" w:cs="B Nazanin" w:hint="cs"/>
                <w:sz w:val="20"/>
                <w:szCs w:val="20"/>
                <w:rtl/>
                <w:lang w:bidi="fa-IR"/>
              </w:rPr>
              <w:t xml:space="preserve"> در سطح 05/0</w:t>
            </w:r>
            <w:r w:rsidRPr="004C7399">
              <w:rPr>
                <w:rFonts w:eastAsia="Times New Roman" w:cs="B Nazanin"/>
                <w:sz w:val="20"/>
                <w:szCs w:val="20"/>
                <w:rtl/>
                <w:lang w:bidi="fa-IR"/>
              </w:rPr>
              <w:t xml:space="preserve"> داراي اختلاف معنی دار می باشند</w:t>
            </w:r>
            <w:r w:rsidRPr="004C7399">
              <w:rPr>
                <w:rFonts w:eastAsia="Times New Roman" w:cs="B Nazanin" w:hint="cs"/>
                <w:sz w:val="20"/>
                <w:szCs w:val="20"/>
                <w:rtl/>
                <w:lang w:bidi="fa-IR"/>
              </w:rPr>
              <w:t>. 2-</w:t>
            </w:r>
            <w:r w:rsidRPr="004C7399">
              <w:rPr>
                <w:rFonts w:eastAsia="Times New Roman" w:cs="B Nazanin" w:hint="cs"/>
                <w:b/>
                <w:sz w:val="20"/>
                <w:szCs w:val="20"/>
                <w:rtl/>
                <w:lang w:bidi="fa-IR"/>
              </w:rPr>
              <w:t xml:space="preserve">به صورت تکرار شده در زمان در روز های چرخه فحلی. </w:t>
            </w:r>
            <w:r w:rsidRPr="004C7399">
              <w:rPr>
                <w:rFonts w:eastAsia="Times New Roman" w:cs="B Nazanin" w:hint="cs"/>
                <w:b/>
                <w:sz w:val="20"/>
                <w:szCs w:val="20"/>
                <w:rtl/>
              </w:rPr>
              <w:t>3-بر اساس غلظت استرادیول در روزهای</w:t>
            </w:r>
            <w:r w:rsidRPr="004C7399">
              <w:rPr>
                <w:rFonts w:eastAsia="Times New Roman" w:cs="B Nazanin" w:hint="cs"/>
                <w:b/>
                <w:sz w:val="20"/>
                <w:szCs w:val="20"/>
                <w:rtl/>
                <w:lang w:bidi="fa-IR"/>
              </w:rPr>
              <w:t xml:space="preserve"> (</w:t>
            </w:r>
            <w:r w:rsidRPr="004C7399">
              <w:rPr>
                <w:rFonts w:eastAsia="Times New Roman" w:cs="B Nazanin" w:hint="cs"/>
                <w:b/>
                <w:sz w:val="20"/>
                <w:szCs w:val="20"/>
                <w:rtl/>
              </w:rPr>
              <w:t xml:space="preserve"> 1، 2، 4، 6، 8، 10، 12، 14، 15، 16، 17، 18، 19، 20، 21) چرخه فحلی. </w:t>
            </w:r>
            <w:r w:rsidRPr="004C7399">
              <w:rPr>
                <w:rFonts w:cs="B Nazanin" w:hint="cs"/>
                <w:sz w:val="20"/>
                <w:szCs w:val="20"/>
                <w:rtl/>
                <w:lang w:bidi="fa-IR"/>
              </w:rPr>
              <w:t xml:space="preserve">4_ فاصله دو مینیمم غلظت استرادیول در چرخه فحلی (برحسب روز). 5- تفاله هسته انار 6- غلظت استرادیول نرمال شده با آماره نرمال استاندارد </w:t>
            </w:r>
            <w:r w:rsidRPr="004C7399">
              <w:rPr>
                <w:rFonts w:cs="B Nazanin"/>
                <w:sz w:val="20"/>
                <w:szCs w:val="20"/>
                <w:lang w:bidi="fa-IR"/>
              </w:rPr>
              <w:t>Z</w:t>
            </w:r>
            <w:r w:rsidRPr="004C7399">
              <w:rPr>
                <w:rFonts w:cs="B Nazanin" w:hint="cs"/>
                <w:sz w:val="20"/>
                <w:szCs w:val="20"/>
                <w:rtl/>
                <w:lang w:val="en" w:bidi="fa-IR"/>
              </w:rPr>
              <w:t>.</w:t>
            </w:r>
          </w:p>
          <w:p w:rsidR="004C7399" w:rsidRPr="004C7399" w:rsidRDefault="004C7399" w:rsidP="004C7399">
            <w:pPr>
              <w:widowControl w:val="0"/>
              <w:bidi w:val="0"/>
              <w:spacing w:after="0" w:line="240" w:lineRule="auto"/>
              <w:jc w:val="both"/>
              <w:rPr>
                <w:rFonts w:cs="B Nazanin"/>
                <w:sz w:val="20"/>
                <w:szCs w:val="20"/>
                <w:lang w:bidi="fa-IR"/>
              </w:rPr>
            </w:pPr>
            <w:r w:rsidRPr="004C7399">
              <w:rPr>
                <w:rFonts w:cs="B Nazanin"/>
                <w:sz w:val="20"/>
                <w:szCs w:val="20"/>
                <w:lang w:val="en"/>
              </w:rPr>
              <w:t>1</w:t>
            </w:r>
            <w:r w:rsidRPr="004C7399">
              <w:rPr>
                <w:rFonts w:cs="B Nazanin"/>
                <w:sz w:val="20"/>
                <w:szCs w:val="20"/>
                <w:rtl/>
                <w:lang w:val="en"/>
              </w:rPr>
              <w:t>-</w:t>
            </w:r>
            <w:r w:rsidRPr="004C7399">
              <w:rPr>
                <w:rFonts w:cs="B Nazanin"/>
                <w:sz w:val="20"/>
                <w:szCs w:val="20"/>
                <w:lang w:val="en"/>
              </w:rPr>
              <w:t>Averages with non-similar letters in each row have a significant difference (0.05). 2-Repeated measurements in days of estrus cycle. 3- Base on estradiol analysis in days of:1,2,4,6,8,10,12,14,15,16,17,18, 19, 20,21 in estrus cycle. 4- Distance of two minimums in estradiol concentration diagram for each treatment. 5-Pomegranate seed pulp 6- Normalized estradiol by Z.</w:t>
            </w:r>
          </w:p>
          <w:p w:rsidR="004C7399" w:rsidRPr="004C7399" w:rsidRDefault="004C7399" w:rsidP="004C7399">
            <w:pPr>
              <w:widowControl w:val="0"/>
              <w:bidi w:val="0"/>
              <w:spacing w:after="0" w:line="240" w:lineRule="auto"/>
              <w:jc w:val="lowKashida"/>
              <w:rPr>
                <w:rFonts w:cs="B Nazanin"/>
                <w:sz w:val="18"/>
                <w:szCs w:val="18"/>
                <w:vertAlign w:val="superscript"/>
                <w:rtl/>
                <w:lang w:bidi="fa-IR"/>
              </w:rPr>
            </w:pPr>
          </w:p>
        </w:tc>
      </w:tr>
    </w:tbl>
    <w:p w:rsidR="004C7399" w:rsidRDefault="004C7399" w:rsidP="00870869">
      <w:pPr>
        <w:spacing w:after="0" w:line="240" w:lineRule="auto"/>
        <w:ind w:left="720"/>
        <w:contextualSpacing/>
        <w:jc w:val="center"/>
        <w:rPr>
          <w:rFonts w:ascii="Calibri" w:hAnsi="Calibri" w:cs="B Nazanin"/>
          <w:color w:val="FF0000"/>
          <w:sz w:val="24"/>
          <w:rtl/>
          <w:lang w:bidi="fa-IR"/>
        </w:rPr>
      </w:pPr>
    </w:p>
    <w:p w:rsidR="00897305" w:rsidRDefault="00897305" w:rsidP="00445227">
      <w:pPr>
        <w:spacing w:after="0" w:line="240" w:lineRule="auto"/>
        <w:contextualSpacing/>
        <w:jc w:val="both"/>
        <w:rPr>
          <w:rFonts w:ascii="Calibri" w:hAnsi="Calibri" w:cs="B Nazanin"/>
          <w:b/>
          <w:bCs/>
          <w:sz w:val="24"/>
          <w:lang w:bidi="fa-IR"/>
        </w:rPr>
      </w:pPr>
    </w:p>
    <w:p w:rsidR="007F331E" w:rsidRPr="00AE6A40" w:rsidRDefault="00AE6A40" w:rsidP="00445227">
      <w:pPr>
        <w:spacing w:after="0" w:line="240" w:lineRule="auto"/>
        <w:contextualSpacing/>
        <w:jc w:val="both"/>
        <w:rPr>
          <w:rFonts w:ascii="Calibri" w:hAnsi="Calibri" w:cs="B Nazanin"/>
          <w:b/>
          <w:bCs/>
          <w:sz w:val="24"/>
          <w:rtl/>
          <w:lang w:bidi="fa-IR"/>
        </w:rPr>
      </w:pPr>
      <w:r w:rsidRPr="00AE6A40">
        <w:rPr>
          <w:rFonts w:ascii="Calibri" w:hAnsi="Calibri" w:cs="B Nazanin" w:hint="cs"/>
          <w:b/>
          <w:bCs/>
          <w:sz w:val="24"/>
          <w:rtl/>
          <w:lang w:bidi="fa-IR"/>
        </w:rPr>
        <w:lastRenderedPageBreak/>
        <w:t>نتیجه</w:t>
      </w:r>
      <w:r w:rsidR="00224686">
        <w:rPr>
          <w:rFonts w:ascii="Calibri" w:hAnsi="Calibri" w:cs="B Nazanin"/>
          <w:b/>
          <w:bCs/>
          <w:sz w:val="24"/>
          <w:rtl/>
          <w:lang w:bidi="fa-IR"/>
        </w:rPr>
        <w:softHyphen/>
      </w:r>
      <w:r w:rsidRPr="00AE6A40">
        <w:rPr>
          <w:rFonts w:ascii="Calibri" w:hAnsi="Calibri" w:cs="B Nazanin" w:hint="cs"/>
          <w:b/>
          <w:bCs/>
          <w:sz w:val="24"/>
          <w:rtl/>
          <w:lang w:bidi="fa-IR"/>
        </w:rPr>
        <w:t>گیری کلی</w:t>
      </w:r>
    </w:p>
    <w:p w:rsidR="00426B86" w:rsidRDefault="00437585" w:rsidP="006F5A00">
      <w:pPr>
        <w:spacing w:after="0" w:line="240" w:lineRule="auto"/>
        <w:jc w:val="both"/>
        <w:rPr>
          <w:rFonts w:cs="B Nazanin"/>
          <w:sz w:val="24"/>
          <w:lang w:bidi="fa-IR"/>
        </w:rPr>
      </w:pPr>
      <w:r>
        <w:rPr>
          <w:rFonts w:cs="B Nazanin" w:hint="cs"/>
          <w:sz w:val="24"/>
          <w:rtl/>
          <w:lang w:bidi="fa-IR"/>
        </w:rPr>
        <w:t>نتایج تحقیق حاضر نشان می</w:t>
      </w:r>
      <w:r>
        <w:rPr>
          <w:rFonts w:cs="B Nazanin"/>
          <w:sz w:val="24"/>
          <w:rtl/>
          <w:lang w:bidi="fa-IR"/>
        </w:rPr>
        <w:softHyphen/>
      </w:r>
      <w:r>
        <w:rPr>
          <w:rFonts w:cs="B Nazanin" w:hint="cs"/>
          <w:sz w:val="24"/>
          <w:rtl/>
          <w:lang w:bidi="fa-IR"/>
        </w:rPr>
        <w:t>دهد اثرگذاری همخونی بر گاوهایی که عملکرد متفاوتی در تولید شیر دارند، یکسان نیست. لذا، پیشنهاد می</w:t>
      </w:r>
      <w:r>
        <w:rPr>
          <w:rFonts w:cs="B Nazanin"/>
          <w:sz w:val="24"/>
          <w:rtl/>
          <w:lang w:bidi="fa-IR"/>
        </w:rPr>
        <w:softHyphen/>
      </w:r>
      <w:r>
        <w:rPr>
          <w:rFonts w:cs="B Nazanin" w:hint="cs"/>
          <w:sz w:val="24"/>
          <w:rtl/>
          <w:lang w:bidi="fa-IR"/>
        </w:rPr>
        <w:t xml:space="preserve">گردد که میزان تأثیرپذیری صفات مختلف تولید و تولیدمثل در گاوهای شیری ایران از </w:t>
      </w:r>
      <w:r w:rsidR="006F5A00">
        <w:rPr>
          <w:rFonts w:cs="B Nazanin" w:hint="cs"/>
          <w:sz w:val="24"/>
          <w:rtl/>
          <w:lang w:bidi="fa-IR"/>
        </w:rPr>
        <w:t xml:space="preserve">میزان </w:t>
      </w:r>
      <w:r>
        <w:rPr>
          <w:rFonts w:cs="B Nazanin" w:hint="cs"/>
          <w:sz w:val="24"/>
          <w:rtl/>
          <w:lang w:bidi="fa-IR"/>
        </w:rPr>
        <w:t xml:space="preserve">همخونی، توسط </w:t>
      </w:r>
      <w:r w:rsidR="006F5A00">
        <w:rPr>
          <w:rFonts w:cs="B Nazanin"/>
          <w:sz w:val="24"/>
          <w:rtl/>
          <w:lang w:bidi="fa-IR"/>
        </w:rPr>
        <w:br/>
      </w:r>
      <w:r>
        <w:rPr>
          <w:rFonts w:cs="B Nazanin" w:hint="cs"/>
          <w:sz w:val="24"/>
          <w:rtl/>
          <w:lang w:bidi="fa-IR"/>
        </w:rPr>
        <w:t>مدل</w:t>
      </w:r>
      <w:r>
        <w:rPr>
          <w:rFonts w:cs="B Nazanin"/>
          <w:sz w:val="24"/>
          <w:rtl/>
          <w:lang w:bidi="fa-IR"/>
        </w:rPr>
        <w:softHyphen/>
      </w:r>
      <w:r>
        <w:rPr>
          <w:rFonts w:cs="B Nazanin" w:hint="cs"/>
          <w:sz w:val="24"/>
          <w:rtl/>
          <w:lang w:bidi="fa-IR"/>
        </w:rPr>
        <w:t xml:space="preserve">های رگرسیون کوآنتایل مورد بررسی قرار گیرند.   </w:t>
      </w:r>
    </w:p>
    <w:p w:rsidR="00437585" w:rsidRDefault="00437585" w:rsidP="006F5A00">
      <w:pPr>
        <w:spacing w:after="0" w:line="240" w:lineRule="auto"/>
        <w:jc w:val="both"/>
        <w:rPr>
          <w:rFonts w:cs="B Nazanin"/>
          <w:sz w:val="24"/>
          <w:rtl/>
          <w:lang w:bidi="fa-IR"/>
        </w:rPr>
      </w:pPr>
      <w:r>
        <w:rPr>
          <w:rFonts w:cs="B Nazanin" w:hint="cs"/>
          <w:sz w:val="24"/>
          <w:rtl/>
          <w:lang w:bidi="fa-IR"/>
        </w:rPr>
        <w:t xml:space="preserve">  </w:t>
      </w:r>
    </w:p>
    <w:p w:rsidR="00F71E63" w:rsidRPr="00F71E63" w:rsidRDefault="00CC5BC2" w:rsidP="00F71E63">
      <w:pPr>
        <w:spacing w:after="0" w:line="240" w:lineRule="auto"/>
        <w:ind w:left="4"/>
        <w:contextualSpacing/>
        <w:jc w:val="both"/>
        <w:rPr>
          <w:rFonts w:ascii="Calibri" w:hAnsi="Calibri" w:cs="B Nazanin"/>
          <w:b/>
          <w:bCs/>
          <w:sz w:val="24"/>
          <w:rtl/>
          <w:lang w:bidi="fa-IR"/>
        </w:rPr>
      </w:pPr>
      <w:r>
        <w:rPr>
          <w:rFonts w:ascii="Calibri" w:hAnsi="Calibri" w:cs="B Nazanin" w:hint="cs"/>
          <w:b/>
          <w:bCs/>
          <w:sz w:val="24"/>
          <w:rtl/>
          <w:lang w:bidi="fa-IR"/>
        </w:rPr>
        <w:t>قدردانی</w:t>
      </w:r>
    </w:p>
    <w:p w:rsidR="00F71E63" w:rsidRDefault="00E176F7" w:rsidP="00E176F7">
      <w:pPr>
        <w:spacing w:after="0" w:line="240" w:lineRule="auto"/>
        <w:ind w:left="4"/>
        <w:contextualSpacing/>
        <w:jc w:val="both"/>
        <w:rPr>
          <w:rFonts w:ascii="Calibri" w:hAnsi="Calibri" w:cs="B Nazanin"/>
          <w:sz w:val="24"/>
          <w:lang w:bidi="fa-IR"/>
        </w:rPr>
      </w:pPr>
      <w:r w:rsidRPr="00E176F7">
        <w:rPr>
          <w:rFonts w:ascii="Calibri" w:hAnsi="Calibri" w:cs="B Nazanin" w:hint="cs"/>
          <w:sz w:val="24"/>
          <w:rtl/>
          <w:lang w:bidi="fa-IR"/>
        </w:rPr>
        <w:t>داده</w:t>
      </w:r>
      <w:r>
        <w:rPr>
          <w:rFonts w:ascii="Calibri" w:hAnsi="Calibri" w:cs="B Nazanin"/>
          <w:sz w:val="24"/>
          <w:rtl/>
          <w:lang w:bidi="fa-IR"/>
        </w:rPr>
        <w:softHyphen/>
      </w:r>
      <w:r w:rsidRPr="00E176F7">
        <w:rPr>
          <w:rFonts w:ascii="Calibri" w:hAnsi="Calibri" w:cs="B Nazanin" w:hint="cs"/>
          <w:sz w:val="24"/>
          <w:rtl/>
          <w:lang w:bidi="fa-IR"/>
        </w:rPr>
        <w:t>های مورد استفاده در این تحقیق، توسط مرکز اصلاح نژاد و بهبود تولیدا</w:t>
      </w:r>
      <w:r>
        <w:rPr>
          <w:rFonts w:ascii="Calibri" w:hAnsi="Calibri" w:cs="B Nazanin" w:hint="cs"/>
          <w:sz w:val="24"/>
          <w:rtl/>
          <w:lang w:bidi="fa-IR"/>
        </w:rPr>
        <w:t xml:space="preserve">ت </w:t>
      </w:r>
      <w:r w:rsidRPr="00E176F7">
        <w:rPr>
          <w:rFonts w:ascii="Calibri" w:hAnsi="Calibri" w:cs="B Nazanin" w:hint="cs"/>
          <w:sz w:val="24"/>
          <w:rtl/>
          <w:lang w:bidi="fa-IR"/>
        </w:rPr>
        <w:t>دامی (وابسته به وزارت جهاد کشاورزی) ارائه گردیده</w:t>
      </w:r>
      <w:r>
        <w:rPr>
          <w:rFonts w:ascii="Calibri" w:hAnsi="Calibri" w:cs="B Nazanin"/>
          <w:sz w:val="24"/>
          <w:rtl/>
          <w:lang w:bidi="fa-IR"/>
        </w:rPr>
        <w:softHyphen/>
      </w:r>
      <w:r w:rsidRPr="00E176F7">
        <w:rPr>
          <w:rFonts w:ascii="Calibri" w:hAnsi="Calibri" w:cs="B Nazanin" w:hint="cs"/>
          <w:sz w:val="24"/>
          <w:rtl/>
          <w:lang w:bidi="fa-IR"/>
        </w:rPr>
        <w:t>ا</w:t>
      </w:r>
      <w:r>
        <w:rPr>
          <w:rFonts w:ascii="Calibri" w:hAnsi="Calibri" w:cs="B Nazanin" w:hint="cs"/>
          <w:sz w:val="24"/>
          <w:rtl/>
          <w:lang w:bidi="fa-IR"/>
        </w:rPr>
        <w:t>ند؛</w:t>
      </w:r>
      <w:r w:rsidRPr="00E176F7">
        <w:rPr>
          <w:rFonts w:ascii="Calibri" w:hAnsi="Calibri" w:cs="B Nazanin" w:hint="cs"/>
          <w:sz w:val="24"/>
          <w:rtl/>
          <w:lang w:bidi="fa-IR"/>
        </w:rPr>
        <w:t xml:space="preserve"> که بدین</w:t>
      </w:r>
      <w:r>
        <w:rPr>
          <w:rFonts w:ascii="Calibri" w:hAnsi="Calibri" w:cs="B Nazanin"/>
          <w:sz w:val="24"/>
          <w:rtl/>
          <w:lang w:bidi="fa-IR"/>
        </w:rPr>
        <w:softHyphen/>
      </w:r>
      <w:r w:rsidRPr="00E176F7">
        <w:rPr>
          <w:rFonts w:ascii="Calibri" w:hAnsi="Calibri" w:cs="B Nazanin" w:hint="cs"/>
          <w:sz w:val="24"/>
          <w:rtl/>
          <w:lang w:bidi="fa-IR"/>
        </w:rPr>
        <w:t>وسیله</w:t>
      </w:r>
      <w:r>
        <w:rPr>
          <w:rFonts w:ascii="Calibri" w:hAnsi="Calibri" w:cs="B Nazanin" w:hint="cs"/>
          <w:sz w:val="24"/>
          <w:rtl/>
          <w:lang w:bidi="fa-IR"/>
        </w:rPr>
        <w:t>،</w:t>
      </w:r>
      <w:r w:rsidRPr="00E176F7">
        <w:rPr>
          <w:rFonts w:ascii="Calibri" w:hAnsi="Calibri" w:cs="B Nazanin" w:hint="cs"/>
          <w:sz w:val="24"/>
          <w:rtl/>
          <w:lang w:bidi="fa-IR"/>
        </w:rPr>
        <w:t xml:space="preserve"> مراتب تشک</w:t>
      </w:r>
      <w:r>
        <w:rPr>
          <w:rFonts w:ascii="Calibri" w:hAnsi="Calibri" w:cs="B Nazanin" w:hint="cs"/>
          <w:sz w:val="24"/>
          <w:rtl/>
          <w:lang w:bidi="fa-IR"/>
        </w:rPr>
        <w:t>ّ</w:t>
      </w:r>
      <w:r w:rsidRPr="00E176F7">
        <w:rPr>
          <w:rFonts w:ascii="Calibri" w:hAnsi="Calibri" w:cs="B Nazanin" w:hint="cs"/>
          <w:sz w:val="24"/>
          <w:rtl/>
          <w:lang w:bidi="fa-IR"/>
        </w:rPr>
        <w:t>ر و قدردانی خود را از مسؤولین محترم مرکز</w:t>
      </w:r>
      <w:r>
        <w:rPr>
          <w:rFonts w:ascii="Calibri" w:hAnsi="Calibri" w:cs="B Nazanin" w:hint="cs"/>
          <w:sz w:val="24"/>
          <w:rtl/>
          <w:lang w:bidi="fa-IR"/>
        </w:rPr>
        <w:t>،</w:t>
      </w:r>
      <w:r w:rsidRPr="00E176F7">
        <w:rPr>
          <w:rFonts w:ascii="Calibri" w:hAnsi="Calibri" w:cs="B Nazanin" w:hint="cs"/>
          <w:sz w:val="24"/>
          <w:rtl/>
          <w:lang w:bidi="fa-IR"/>
        </w:rPr>
        <w:t xml:space="preserve"> اعلام می</w:t>
      </w:r>
      <w:r>
        <w:rPr>
          <w:rFonts w:ascii="Calibri" w:hAnsi="Calibri" w:cs="B Nazanin"/>
          <w:sz w:val="24"/>
          <w:rtl/>
          <w:lang w:bidi="fa-IR"/>
        </w:rPr>
        <w:softHyphen/>
      </w:r>
      <w:r w:rsidRPr="00E176F7">
        <w:rPr>
          <w:rFonts w:ascii="Calibri" w:hAnsi="Calibri" w:cs="B Nazanin" w:hint="cs"/>
          <w:sz w:val="24"/>
          <w:rtl/>
          <w:lang w:bidi="fa-IR"/>
        </w:rPr>
        <w:t>نماییم.</w:t>
      </w:r>
    </w:p>
    <w:p w:rsidR="00426B86" w:rsidRPr="00E176F7" w:rsidRDefault="00426B86" w:rsidP="00E176F7">
      <w:pPr>
        <w:spacing w:after="0" w:line="240" w:lineRule="auto"/>
        <w:ind w:left="4"/>
        <w:contextualSpacing/>
        <w:jc w:val="both"/>
        <w:rPr>
          <w:rFonts w:ascii="Calibri" w:hAnsi="Calibri" w:cs="B Nazanin"/>
          <w:sz w:val="24"/>
          <w:rtl/>
          <w:lang w:bidi="fa-IR"/>
        </w:rPr>
      </w:pPr>
    </w:p>
    <w:p w:rsidR="00774522" w:rsidRDefault="00774522">
      <w:pPr>
        <w:bidi w:val="0"/>
        <w:rPr>
          <w:rFonts w:ascii="Calibri" w:hAnsi="Calibri" w:cs="B Nazanin"/>
          <w:b/>
          <w:bCs/>
          <w:sz w:val="24"/>
          <w:rtl/>
          <w:lang w:bidi="fa-IR"/>
        </w:rPr>
      </w:pPr>
    </w:p>
    <w:p w:rsidR="00645B13" w:rsidRDefault="00645B13" w:rsidP="00D02215">
      <w:pPr>
        <w:spacing w:after="0" w:line="240" w:lineRule="auto"/>
        <w:ind w:left="4"/>
        <w:contextualSpacing/>
        <w:jc w:val="both"/>
        <w:rPr>
          <w:rFonts w:ascii="Calibri" w:hAnsi="Calibri" w:cs="B Nazanin"/>
          <w:b/>
          <w:bCs/>
          <w:sz w:val="24"/>
          <w:rtl/>
          <w:lang w:bidi="fa-IR"/>
        </w:rPr>
      </w:pPr>
      <w:r>
        <w:rPr>
          <w:rFonts w:ascii="Calibri" w:hAnsi="Calibri" w:cs="B Nazanin" w:hint="cs"/>
          <w:b/>
          <w:bCs/>
          <w:sz w:val="24"/>
          <w:rtl/>
          <w:lang w:bidi="fa-IR"/>
        </w:rPr>
        <w:t>منابع</w:t>
      </w:r>
    </w:p>
    <w:p w:rsidR="00774522" w:rsidRPr="00774522" w:rsidRDefault="00774522" w:rsidP="00774522">
      <w:pPr>
        <w:bidi w:val="0"/>
        <w:spacing w:after="0" w:line="240" w:lineRule="auto"/>
        <w:ind w:left="4"/>
        <w:contextualSpacing/>
        <w:jc w:val="center"/>
        <w:rPr>
          <w:rFonts w:asciiTheme="majorBidi" w:hAnsiTheme="majorBidi" w:cstheme="majorBidi"/>
          <w:b/>
          <w:bCs/>
          <w:sz w:val="24"/>
          <w:rtl/>
          <w:lang w:bidi="fa-IR"/>
        </w:rPr>
      </w:pPr>
    </w:p>
    <w:p w:rsidR="00774522" w:rsidRPr="002B5A9B" w:rsidRDefault="00774522" w:rsidP="00774522">
      <w:pPr>
        <w:pStyle w:val="ListParagraph"/>
        <w:numPr>
          <w:ilvl w:val="0"/>
          <w:numId w:val="6"/>
        </w:numPr>
        <w:bidi w:val="0"/>
        <w:spacing w:after="0" w:line="240" w:lineRule="auto"/>
        <w:jc w:val="both"/>
        <w:rPr>
          <w:rFonts w:asciiTheme="majorBidi" w:hAnsiTheme="majorBidi" w:cstheme="majorBidi"/>
          <w:szCs w:val="22"/>
          <w:lang w:bidi="fa-IR"/>
        </w:rPr>
      </w:pPr>
      <w:r w:rsidRPr="002B5A9B">
        <w:rPr>
          <w:rFonts w:asciiTheme="majorBidi" w:hAnsiTheme="majorBidi" w:cstheme="majorBidi"/>
          <w:szCs w:val="22"/>
          <w:lang w:bidi="fa-IR"/>
        </w:rPr>
        <w:t>Lapenna, D., Ciofani, G., Pierdomenico, S. D., Giamberardino, M. A., &amp; Cuccurullo, F. (2001). Reaction conditions affecting the relationship between thiobarbituric acid reactivity and lipid peroxidesin human plasma. Free Radical Biology and Medicine, 31(3), 331-335.</w:t>
      </w:r>
    </w:p>
    <w:p w:rsidR="00774522" w:rsidRPr="002B5A9B" w:rsidRDefault="00774522" w:rsidP="00774522">
      <w:pPr>
        <w:bidi w:val="0"/>
        <w:spacing w:after="0" w:line="240" w:lineRule="auto"/>
        <w:ind w:left="4"/>
        <w:contextualSpacing/>
        <w:jc w:val="both"/>
        <w:rPr>
          <w:rFonts w:asciiTheme="majorBidi" w:hAnsiTheme="majorBidi" w:cstheme="majorBidi"/>
          <w:szCs w:val="22"/>
          <w:rtl/>
          <w:lang w:bidi="fa-IR"/>
        </w:rPr>
      </w:pPr>
    </w:p>
    <w:p w:rsidR="005D6C5C" w:rsidRPr="002B5A9B" w:rsidRDefault="00774522" w:rsidP="00774522">
      <w:pPr>
        <w:pStyle w:val="ListParagraph"/>
        <w:numPr>
          <w:ilvl w:val="0"/>
          <w:numId w:val="6"/>
        </w:numPr>
        <w:bidi w:val="0"/>
        <w:spacing w:after="0" w:line="240" w:lineRule="auto"/>
        <w:jc w:val="both"/>
        <w:rPr>
          <w:rFonts w:asciiTheme="majorBidi" w:hAnsiTheme="majorBidi" w:cstheme="majorBidi"/>
          <w:szCs w:val="22"/>
          <w:rtl/>
          <w:lang w:bidi="fa-IR"/>
        </w:rPr>
      </w:pPr>
      <w:r w:rsidRPr="002B5A9B">
        <w:rPr>
          <w:rFonts w:asciiTheme="majorBidi" w:hAnsiTheme="majorBidi" w:cstheme="majorBidi"/>
          <w:szCs w:val="22"/>
          <w:lang w:bidi="fa-IR"/>
        </w:rPr>
        <w:t xml:space="preserve">Ghiasi, S. E., Valizadeh, R., and Naserian, A. A. </w:t>
      </w:r>
      <w:r w:rsidR="00CC5BC2" w:rsidRPr="002B5A9B">
        <w:rPr>
          <w:rFonts w:asciiTheme="majorBidi" w:hAnsiTheme="majorBidi" w:cstheme="majorBidi"/>
          <w:szCs w:val="22"/>
          <w:lang w:bidi="fa-IR"/>
        </w:rPr>
        <w:t>(</w:t>
      </w:r>
      <w:r w:rsidRPr="002B5A9B">
        <w:rPr>
          <w:rFonts w:asciiTheme="majorBidi" w:hAnsiTheme="majorBidi" w:cstheme="majorBidi"/>
          <w:szCs w:val="22"/>
          <w:lang w:bidi="fa-IR"/>
        </w:rPr>
        <w:t>2016a</w:t>
      </w:r>
      <w:r w:rsidR="00CC5BC2" w:rsidRPr="002B5A9B">
        <w:rPr>
          <w:rFonts w:asciiTheme="majorBidi" w:hAnsiTheme="majorBidi" w:cstheme="majorBidi"/>
          <w:szCs w:val="22"/>
          <w:lang w:bidi="fa-IR"/>
        </w:rPr>
        <w:t>)</w:t>
      </w:r>
      <w:r w:rsidRPr="002B5A9B">
        <w:rPr>
          <w:rFonts w:asciiTheme="majorBidi" w:hAnsiTheme="majorBidi" w:cstheme="majorBidi"/>
          <w:szCs w:val="22"/>
          <w:lang w:bidi="fa-IR"/>
        </w:rPr>
        <w:t>. Effect of Feeding Oxidized Soybean Oil with Pomegranate Seed on the Blood Antioxidant Capacity, Enzyme Activity and Inflammatory Factors of Periparturient Saanen Goats. Animal Science Journal, 29(111)</w:t>
      </w:r>
      <w:r w:rsidR="00500370" w:rsidRPr="002B5A9B">
        <w:rPr>
          <w:rFonts w:asciiTheme="majorBidi" w:hAnsiTheme="majorBidi" w:cstheme="majorBidi"/>
          <w:szCs w:val="22"/>
          <w:lang w:bidi="fa-IR"/>
        </w:rPr>
        <w:t>,</w:t>
      </w:r>
      <w:r w:rsidRPr="002B5A9B">
        <w:rPr>
          <w:rFonts w:asciiTheme="majorBidi" w:hAnsiTheme="majorBidi" w:cstheme="majorBidi"/>
          <w:szCs w:val="22"/>
          <w:lang w:bidi="fa-IR"/>
        </w:rPr>
        <w:t>191-210. (in Persian)</w:t>
      </w:r>
      <w:r w:rsidR="00271BCF" w:rsidRPr="002B5A9B">
        <w:rPr>
          <w:rFonts w:asciiTheme="majorBidi" w:hAnsiTheme="majorBidi" w:cstheme="majorBidi"/>
          <w:szCs w:val="22"/>
          <w:lang w:bidi="fa-IR"/>
        </w:rPr>
        <w:t>.</w:t>
      </w:r>
    </w:p>
    <w:p w:rsidR="00312919" w:rsidRDefault="00312919" w:rsidP="00312919">
      <w:pPr>
        <w:bidi w:val="0"/>
        <w:spacing w:after="0" w:line="240" w:lineRule="auto"/>
        <w:ind w:left="4"/>
        <w:contextualSpacing/>
        <w:jc w:val="center"/>
        <w:rPr>
          <w:rFonts w:asciiTheme="majorBidi" w:hAnsiTheme="majorBidi" w:cstheme="majorBidi"/>
          <w:b/>
          <w:bCs/>
          <w:sz w:val="24"/>
          <w:rtl/>
          <w:lang w:bidi="fa-IR"/>
        </w:rPr>
      </w:pPr>
    </w:p>
    <w:p w:rsidR="001529BD" w:rsidRDefault="001529BD">
      <w:pPr>
        <w:bidi w:val="0"/>
        <w:rPr>
          <w:rFonts w:asciiTheme="majorBidi" w:hAnsiTheme="majorBidi" w:cstheme="majorBidi"/>
          <w:b/>
          <w:bCs/>
          <w:sz w:val="28"/>
          <w:szCs w:val="28"/>
          <w:lang w:bidi="fa-IR"/>
        </w:rPr>
      </w:pPr>
      <w:r>
        <w:rPr>
          <w:rFonts w:asciiTheme="majorBidi" w:hAnsiTheme="majorBidi" w:cstheme="majorBidi"/>
          <w:b/>
          <w:bCs/>
          <w:sz w:val="28"/>
          <w:szCs w:val="28"/>
          <w:lang w:bidi="fa-IR"/>
        </w:rPr>
        <w:br w:type="page"/>
      </w:r>
    </w:p>
    <w:p w:rsidR="007108F6" w:rsidRPr="007108F6" w:rsidRDefault="007108F6" w:rsidP="007108F6">
      <w:pPr>
        <w:bidi w:val="0"/>
        <w:spacing w:after="0" w:line="240" w:lineRule="auto"/>
        <w:ind w:left="4"/>
        <w:contextualSpacing/>
        <w:jc w:val="center"/>
        <w:rPr>
          <w:rFonts w:asciiTheme="majorBidi" w:hAnsiTheme="majorBidi" w:cstheme="majorBidi"/>
          <w:b/>
          <w:bCs/>
          <w:sz w:val="24"/>
          <w:lang w:bidi="fa-IR"/>
        </w:rPr>
      </w:pPr>
      <w:r w:rsidRPr="007108F6">
        <w:rPr>
          <w:rFonts w:asciiTheme="majorBidi" w:hAnsiTheme="majorBidi" w:cstheme="majorBidi"/>
          <w:b/>
          <w:bCs/>
          <w:sz w:val="24"/>
          <w:lang w:bidi="fa-IR"/>
        </w:rPr>
        <w:lastRenderedPageBreak/>
        <w:t>Evaluation of the estrogenic effects of pomegranate seed pulp on reproductive hormones of male Saanen goats</w:t>
      </w:r>
    </w:p>
    <w:p w:rsidR="007108F6" w:rsidRPr="007108F6" w:rsidRDefault="007108F6" w:rsidP="007108F6">
      <w:pPr>
        <w:bidi w:val="0"/>
        <w:spacing w:after="0" w:line="240" w:lineRule="auto"/>
        <w:ind w:left="4"/>
        <w:contextualSpacing/>
        <w:jc w:val="center"/>
        <w:rPr>
          <w:rFonts w:asciiTheme="majorBidi" w:hAnsiTheme="majorBidi" w:cstheme="majorBidi"/>
          <w:color w:val="FF0000"/>
          <w:sz w:val="20"/>
          <w:szCs w:val="20"/>
          <w:lang w:bidi="fa-IR"/>
        </w:rPr>
      </w:pPr>
      <w:r w:rsidRPr="007108F6">
        <w:rPr>
          <w:rFonts w:asciiTheme="majorBidi" w:hAnsiTheme="majorBidi" w:cstheme="majorBidi"/>
          <w:color w:val="FF0000"/>
          <w:sz w:val="20"/>
          <w:szCs w:val="20"/>
          <w:lang w:bidi="fa-IR"/>
        </w:rPr>
        <w:t>F.S. Salesi</w:t>
      </w:r>
      <w:r w:rsidRPr="007108F6">
        <w:rPr>
          <w:rFonts w:asciiTheme="majorBidi" w:hAnsiTheme="majorBidi" w:cstheme="majorBidi"/>
          <w:color w:val="FF0000"/>
          <w:sz w:val="20"/>
          <w:szCs w:val="20"/>
          <w:vertAlign w:val="superscript"/>
          <w:lang w:bidi="fa-IR"/>
        </w:rPr>
        <w:t>1*</w:t>
      </w:r>
      <w:r w:rsidRPr="007108F6">
        <w:rPr>
          <w:rFonts w:asciiTheme="majorBidi" w:hAnsiTheme="majorBidi" w:cstheme="majorBidi"/>
          <w:color w:val="FF0000"/>
          <w:sz w:val="20"/>
          <w:szCs w:val="20"/>
          <w:lang w:bidi="fa-IR"/>
        </w:rPr>
        <w:t>, S.E. Ghiasi</w:t>
      </w:r>
      <w:r w:rsidRPr="007108F6">
        <w:rPr>
          <w:rFonts w:asciiTheme="majorBidi" w:hAnsiTheme="majorBidi" w:cstheme="majorBidi"/>
          <w:color w:val="FF0000"/>
          <w:sz w:val="20"/>
          <w:szCs w:val="20"/>
          <w:vertAlign w:val="superscript"/>
          <w:lang w:bidi="fa-IR"/>
        </w:rPr>
        <w:t>2</w:t>
      </w:r>
      <w:r w:rsidRPr="007108F6">
        <w:rPr>
          <w:rFonts w:asciiTheme="majorBidi" w:hAnsiTheme="majorBidi" w:cstheme="majorBidi"/>
          <w:color w:val="FF0000"/>
          <w:sz w:val="20"/>
          <w:szCs w:val="20"/>
          <w:lang w:bidi="fa-IR"/>
        </w:rPr>
        <w:t>, M.B. Montazer Torbati</w:t>
      </w:r>
      <w:r w:rsidRPr="007108F6">
        <w:rPr>
          <w:rFonts w:asciiTheme="majorBidi" w:hAnsiTheme="majorBidi" w:cstheme="majorBidi"/>
          <w:color w:val="FF0000"/>
          <w:sz w:val="20"/>
          <w:szCs w:val="20"/>
          <w:vertAlign w:val="superscript"/>
          <w:lang w:bidi="fa-IR"/>
        </w:rPr>
        <w:t>3</w:t>
      </w:r>
    </w:p>
    <w:p w:rsidR="007108F6" w:rsidRPr="007108F6" w:rsidRDefault="007108F6" w:rsidP="007108F6">
      <w:pPr>
        <w:bidi w:val="0"/>
        <w:spacing w:after="0" w:line="240" w:lineRule="auto"/>
        <w:ind w:left="4"/>
        <w:contextualSpacing/>
        <w:jc w:val="center"/>
        <w:rPr>
          <w:rFonts w:asciiTheme="majorBidi" w:hAnsiTheme="majorBidi" w:cstheme="majorBidi"/>
          <w:color w:val="FF0000"/>
          <w:sz w:val="20"/>
          <w:szCs w:val="20"/>
          <w:lang w:bidi="fa-IR"/>
        </w:rPr>
      </w:pPr>
      <w:r w:rsidRPr="007108F6">
        <w:rPr>
          <w:rFonts w:asciiTheme="majorBidi" w:hAnsiTheme="majorBidi" w:cstheme="majorBidi"/>
          <w:color w:val="FF0000"/>
          <w:sz w:val="20"/>
          <w:szCs w:val="20"/>
          <w:lang w:bidi="fa-IR"/>
        </w:rPr>
        <w:t>1. MSc Student, University of Birjand 2. Excellent Assistant Professor, University of Birjand 3. Assistant Professor, University of Birjand</w:t>
      </w:r>
    </w:p>
    <w:p w:rsidR="007108F6" w:rsidRPr="007108F6" w:rsidRDefault="007108F6" w:rsidP="007108F6">
      <w:pPr>
        <w:bidi w:val="0"/>
        <w:spacing w:after="0" w:line="240" w:lineRule="auto"/>
        <w:ind w:left="4"/>
        <w:contextualSpacing/>
        <w:jc w:val="center"/>
        <w:rPr>
          <w:rFonts w:asciiTheme="majorBidi" w:hAnsiTheme="majorBidi" w:cstheme="majorBidi"/>
          <w:color w:val="FF0000"/>
          <w:sz w:val="20"/>
          <w:szCs w:val="20"/>
          <w:lang w:bidi="fa-IR"/>
        </w:rPr>
      </w:pPr>
      <w:r w:rsidRPr="007108F6">
        <w:rPr>
          <w:rFonts w:asciiTheme="majorBidi" w:hAnsiTheme="majorBidi" w:cstheme="majorBidi"/>
          <w:color w:val="FF0000"/>
          <w:sz w:val="20"/>
          <w:szCs w:val="20"/>
          <w:lang w:bidi="fa-IR"/>
        </w:rPr>
        <w:t>(</w:t>
      </w:r>
      <w:r w:rsidRPr="007108F6">
        <w:rPr>
          <w:rFonts w:asciiTheme="majorBidi" w:hAnsiTheme="majorBidi" w:cstheme="majorBidi"/>
          <w:color w:val="FF0000"/>
          <w:sz w:val="20"/>
          <w:szCs w:val="20"/>
          <w:vertAlign w:val="superscript"/>
          <w:lang w:bidi="fa-IR"/>
        </w:rPr>
        <w:t>*</w:t>
      </w:r>
      <w:r w:rsidRPr="007108F6">
        <w:rPr>
          <w:rFonts w:asciiTheme="majorBidi" w:hAnsiTheme="majorBidi" w:cstheme="majorBidi"/>
          <w:color w:val="FF0000"/>
          <w:sz w:val="20"/>
          <w:szCs w:val="20"/>
          <w:lang w:bidi="fa-IR"/>
        </w:rPr>
        <w:t>Corresponding author:salesi@Birjand.ac.ir)</w:t>
      </w:r>
    </w:p>
    <w:p w:rsidR="00274CCE" w:rsidRPr="006E76BE" w:rsidRDefault="006E76BE" w:rsidP="005901D7">
      <w:pPr>
        <w:bidi w:val="0"/>
        <w:spacing w:after="0" w:line="240" w:lineRule="auto"/>
        <w:ind w:left="4"/>
        <w:contextualSpacing/>
        <w:jc w:val="center"/>
        <w:rPr>
          <w:rFonts w:asciiTheme="majorBidi" w:hAnsiTheme="majorBidi" w:cstheme="majorBidi"/>
          <w:b/>
          <w:bCs/>
          <w:sz w:val="28"/>
          <w:szCs w:val="28"/>
          <w:lang w:bidi="fa-IR"/>
        </w:rPr>
      </w:pPr>
      <w:r w:rsidRPr="006E76BE">
        <w:rPr>
          <w:rFonts w:asciiTheme="majorBidi" w:hAnsiTheme="majorBidi" w:cstheme="majorBidi"/>
          <w:b/>
          <w:bCs/>
          <w:sz w:val="28"/>
          <w:szCs w:val="28"/>
          <w:lang w:bidi="fa-IR"/>
        </w:rPr>
        <w:t xml:space="preserve"> </w:t>
      </w:r>
    </w:p>
    <w:p w:rsidR="006E76BE" w:rsidRPr="006E76BE" w:rsidRDefault="006E76BE" w:rsidP="006E76BE">
      <w:pPr>
        <w:spacing w:after="0" w:line="240" w:lineRule="auto"/>
        <w:jc w:val="both"/>
        <w:rPr>
          <w:rFonts w:cs="B Nazanin"/>
          <w:sz w:val="24"/>
          <w:lang w:bidi="fa-IR"/>
        </w:rPr>
      </w:pPr>
    </w:p>
    <w:p w:rsidR="002B5A9B" w:rsidRPr="00564D27" w:rsidRDefault="002B5A9B" w:rsidP="002B5A9B">
      <w:pPr>
        <w:bidi w:val="0"/>
        <w:spacing w:after="0" w:line="240" w:lineRule="auto"/>
        <w:contextualSpacing/>
        <w:jc w:val="both"/>
        <w:rPr>
          <w:rFonts w:asciiTheme="majorBidi" w:hAnsiTheme="majorBidi" w:cstheme="majorBidi"/>
          <w:b/>
          <w:bCs/>
          <w:sz w:val="24"/>
          <w:lang w:bidi="fa-IR"/>
        </w:rPr>
      </w:pPr>
      <w:r w:rsidRPr="00564D27">
        <w:rPr>
          <w:rFonts w:asciiTheme="majorBidi" w:hAnsiTheme="majorBidi" w:cstheme="majorBidi"/>
          <w:b/>
          <w:bCs/>
          <w:sz w:val="24"/>
          <w:lang w:bidi="fa-IR"/>
        </w:rPr>
        <w:t>Abstract</w:t>
      </w:r>
    </w:p>
    <w:p w:rsidR="002B5A9B" w:rsidRDefault="002B5A9B" w:rsidP="002B5A9B">
      <w:pPr>
        <w:bidi w:val="0"/>
        <w:spacing w:after="0" w:line="240" w:lineRule="auto"/>
        <w:contextualSpacing/>
        <w:jc w:val="both"/>
        <w:rPr>
          <w:rFonts w:asciiTheme="majorBidi" w:hAnsiTheme="majorBidi" w:cstheme="majorBidi"/>
          <w:sz w:val="24"/>
          <w:lang w:bidi="fa-IR"/>
        </w:rPr>
      </w:pPr>
      <w:r w:rsidRPr="007E6952">
        <w:rPr>
          <w:rFonts w:asciiTheme="majorBidi" w:hAnsiTheme="majorBidi" w:cstheme="majorBidi"/>
          <w:b/>
          <w:bCs/>
          <w:sz w:val="24"/>
          <w:lang w:bidi="fa-IR"/>
        </w:rPr>
        <w:t>Introduction:</w:t>
      </w:r>
      <w:r>
        <w:rPr>
          <w:rFonts w:asciiTheme="majorBidi" w:hAnsiTheme="majorBidi" w:cstheme="majorBidi"/>
          <w:sz w:val="24"/>
          <w:lang w:bidi="fa-IR"/>
        </w:rPr>
        <w:t xml:space="preserve"> Heritability of a trait in a population is a genetic parameter changing in a time period due to genetic and environmental structure changes. It is therefore essential to re-estimate heritability of economically important trait in a specific time interval. Milk has long been considered as the main trait affecting major income of a dairy farm. Genetic and environmental variance components are needed as breeding value of the animals is to be predicted. The main objective of the present research was to estimate variance components as well as heritability of lactation milk yield in first-parity Iranian dairy cows.</w:t>
      </w:r>
    </w:p>
    <w:p w:rsidR="002B5A9B" w:rsidRDefault="002B5A9B" w:rsidP="002B5A9B">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Materials and Methods:</w:t>
      </w:r>
      <w:r>
        <w:rPr>
          <w:rFonts w:asciiTheme="majorBidi" w:hAnsiTheme="majorBidi" w:cstheme="majorBidi"/>
          <w:sz w:val="24"/>
          <w:lang w:bidi="fa-IR"/>
        </w:rPr>
        <w:t xml:space="preserve"> The data were provided by the Animal Breeding Centre, Iran. A total number of 327,190 milk records belonging to 327,190 cows in first lactation (progeny of 5,260 bulls and 235,172 cows) distributed in 637 herds (in 15 provinces) and calved during 1997-2015 were used. Restricted maximum likelihood estimate of additive genetic and residual variances were obtained through fitting an animal model on the data by DMU software. </w:t>
      </w:r>
      <w:bookmarkStart w:id="1" w:name="_Hlk66382613"/>
      <w:r>
        <w:rPr>
          <w:rFonts w:asciiTheme="majorBidi" w:hAnsiTheme="majorBidi" w:cstheme="majorBidi"/>
          <w:sz w:val="24"/>
          <w:lang w:bidi="fa-IR"/>
        </w:rPr>
        <w:t>In the model, the fixed effects of province, herd, year and month of calving, random effect of cow, along with some covariates (including lactation length, first calving age, and Holstein gene inheritance proportion) were included. Total number of the animals in the pedigree was 460,363 and total equations of the system to be solved were 461,103.</w:t>
      </w:r>
    </w:p>
    <w:bookmarkEnd w:id="1"/>
    <w:p w:rsidR="002B5A9B" w:rsidRDefault="002B5A9B" w:rsidP="002B5A9B">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Results and discussion:</w:t>
      </w:r>
      <w:r>
        <w:rPr>
          <w:rFonts w:asciiTheme="majorBidi" w:hAnsiTheme="majorBidi" w:cstheme="majorBidi"/>
          <w:sz w:val="24"/>
          <w:lang w:bidi="fa-IR"/>
        </w:rPr>
        <w:t xml:space="preserve"> Results indicated that additive genetic and residual variances were 684,363 (SE=13,155) and 1,795,408 (SE=10,230) kg</w:t>
      </w:r>
      <w:r w:rsidRPr="006D12C6">
        <w:rPr>
          <w:rFonts w:asciiTheme="majorBidi" w:hAnsiTheme="majorBidi" w:cstheme="majorBidi"/>
          <w:sz w:val="24"/>
          <w:vertAlign w:val="superscript"/>
          <w:lang w:bidi="fa-IR"/>
        </w:rPr>
        <w:t>2</w:t>
      </w:r>
      <w:r>
        <w:rPr>
          <w:rFonts w:asciiTheme="majorBidi" w:hAnsiTheme="majorBidi" w:cstheme="majorBidi"/>
          <w:sz w:val="24"/>
          <w:lang w:bidi="fa-IR"/>
        </w:rPr>
        <w:t>, respectively and that the heritability of the trait was found to be 0.276 (SE=0.0048). Milk has long been considered as the main trait affecting major income of a dairy farm. Genetic and environmental variance components are needed as breeding value of the animals is to be predicted.</w:t>
      </w:r>
      <w:r w:rsidRPr="00506D18">
        <w:rPr>
          <w:rFonts w:asciiTheme="majorBidi" w:hAnsiTheme="majorBidi" w:cstheme="majorBidi"/>
          <w:sz w:val="24"/>
          <w:lang w:bidi="fa-IR"/>
        </w:rPr>
        <w:t xml:space="preserve"> </w:t>
      </w:r>
      <w:r>
        <w:rPr>
          <w:rFonts w:asciiTheme="majorBidi" w:hAnsiTheme="majorBidi" w:cstheme="majorBidi"/>
          <w:sz w:val="24"/>
          <w:lang w:bidi="fa-IR"/>
        </w:rPr>
        <w:t>In the model, the fixed effects of province, herd, year and month of calving, random effect of cow, along with some covariates (including lactation length, first calving age, and Holstein gene inheritance proportion) were included. Total number of the animals in the pedigree was 460,363 and total equations of the system to be solved were 3452.</w:t>
      </w:r>
    </w:p>
    <w:p w:rsidR="002B5A9B" w:rsidRDefault="002B5A9B" w:rsidP="002B5A9B">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 xml:space="preserve">Conclusion: </w:t>
      </w:r>
      <w:r>
        <w:rPr>
          <w:rFonts w:asciiTheme="majorBidi" w:hAnsiTheme="majorBidi" w:cstheme="majorBidi"/>
          <w:sz w:val="24"/>
          <w:lang w:bidi="fa-IR"/>
        </w:rPr>
        <w:t xml:space="preserve">With respect to the significant magnitude of the heritability of lactation milk yield it could be therefore concluded that favorable selection response would be expected over different subsequent generations provided that the breeding value of elite bulls and dams in the herds is used. Genetic and environmental variance components are needed as breeding value of the animals is to be predicted.    </w:t>
      </w:r>
    </w:p>
    <w:p w:rsidR="002B5A9B" w:rsidRDefault="002B5A9B" w:rsidP="002B5A9B">
      <w:pPr>
        <w:bidi w:val="0"/>
        <w:spacing w:after="0" w:line="240" w:lineRule="auto"/>
        <w:contextualSpacing/>
        <w:jc w:val="both"/>
        <w:rPr>
          <w:rFonts w:asciiTheme="majorBidi" w:hAnsiTheme="majorBidi" w:cstheme="majorBidi"/>
          <w:sz w:val="24"/>
          <w:lang w:bidi="fa-IR"/>
        </w:rPr>
      </w:pPr>
      <w:r w:rsidRPr="00564D27">
        <w:rPr>
          <w:rFonts w:asciiTheme="majorBidi" w:hAnsiTheme="majorBidi" w:cstheme="majorBidi"/>
          <w:b/>
          <w:bCs/>
          <w:sz w:val="24"/>
          <w:lang w:bidi="fa-IR"/>
        </w:rPr>
        <w:t>Keywords</w:t>
      </w:r>
      <w:r w:rsidRPr="00564D27">
        <w:rPr>
          <w:rFonts w:asciiTheme="majorBidi" w:hAnsiTheme="majorBidi" w:cstheme="majorBidi"/>
          <w:sz w:val="24"/>
          <w:lang w:bidi="fa-IR"/>
        </w:rPr>
        <w:t>:</w:t>
      </w:r>
      <w:r>
        <w:rPr>
          <w:rFonts w:asciiTheme="majorBidi" w:hAnsiTheme="majorBidi" w:cstheme="majorBidi"/>
          <w:sz w:val="24"/>
          <w:lang w:bidi="fa-IR"/>
        </w:rPr>
        <w:t xml:space="preserve"> Animal model, Dairy cows, Heritability, Milk production trait </w:t>
      </w:r>
    </w:p>
    <w:p w:rsidR="00817AB1" w:rsidRPr="00817AB1" w:rsidRDefault="00817AB1" w:rsidP="002B5A9B">
      <w:pPr>
        <w:spacing w:after="0" w:line="240" w:lineRule="auto"/>
        <w:jc w:val="both"/>
        <w:rPr>
          <w:rFonts w:cs="B Nazanin"/>
          <w:sz w:val="24"/>
          <w:lang w:bidi="fa-IR"/>
        </w:rPr>
      </w:pPr>
    </w:p>
    <w:sectPr w:rsidR="00817AB1" w:rsidRPr="00817AB1" w:rsidSect="005901D7">
      <w:pgSz w:w="11906" w:h="16838" w:code="9"/>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6F" w:rsidRDefault="00A0366F" w:rsidP="001A29B5">
      <w:pPr>
        <w:spacing w:after="0" w:line="240" w:lineRule="auto"/>
      </w:pPr>
      <w:r>
        <w:separator/>
      </w:r>
    </w:p>
  </w:endnote>
  <w:endnote w:type="continuationSeparator" w:id="0">
    <w:p w:rsidR="00A0366F" w:rsidRDefault="00A0366F" w:rsidP="001A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6F" w:rsidRDefault="00A0366F" w:rsidP="001A29B5">
      <w:pPr>
        <w:spacing w:after="0" w:line="240" w:lineRule="auto"/>
      </w:pPr>
      <w:r>
        <w:separator/>
      </w:r>
    </w:p>
  </w:footnote>
  <w:footnote w:type="continuationSeparator" w:id="0">
    <w:p w:rsidR="00A0366F" w:rsidRDefault="00A0366F" w:rsidP="001A29B5">
      <w:pPr>
        <w:spacing w:after="0" w:line="240" w:lineRule="auto"/>
      </w:pPr>
      <w:r>
        <w:continuationSeparator/>
      </w:r>
    </w:p>
  </w:footnote>
  <w:footnote w:id="1">
    <w:p w:rsidR="0099762B" w:rsidRPr="006E76BE" w:rsidRDefault="0099762B" w:rsidP="001B4A84">
      <w:pPr>
        <w:pStyle w:val="Footer"/>
        <w:bidi w:val="0"/>
        <w:rPr>
          <w:sz w:val="18"/>
          <w:szCs w:val="18"/>
          <w:lang w:bidi="fa-IR"/>
        </w:rPr>
      </w:pPr>
      <w:r w:rsidRPr="006E76BE">
        <w:rPr>
          <w:rStyle w:val="FootnoteReference"/>
          <w:sz w:val="18"/>
          <w:szCs w:val="18"/>
        </w:rPr>
        <w:footnoteRef/>
      </w:r>
      <w:r w:rsidRPr="006E76BE">
        <w:rPr>
          <w:sz w:val="18"/>
          <w:szCs w:val="18"/>
          <w:lang w:bidi="fa-IR"/>
        </w:rPr>
        <w:t>Piedmontese</w:t>
      </w:r>
    </w:p>
    <w:p w:rsidR="0099762B" w:rsidRDefault="0099762B" w:rsidP="00B75612">
      <w:pPr>
        <w:pStyle w:val="FootnoteText"/>
        <w:bidi w:val="0"/>
        <w:rPr>
          <w:lang w:bidi="fa-IR"/>
        </w:rPr>
      </w:pP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B7" w:rsidRDefault="00646378">
    <w:pPr>
      <w:pStyle w:val="Header"/>
    </w:pPr>
    <w:r>
      <w:rPr>
        <w:noProof/>
      </w:rPr>
      <w:drawing>
        <wp:anchor distT="0" distB="0" distL="114300" distR="114300" simplePos="0" relativeHeight="251658240" behindDoc="1" locked="0" layoutInCell="1" allowOverlap="1">
          <wp:simplePos x="0" y="0"/>
          <wp:positionH relativeFrom="page">
            <wp:posOffset>10633</wp:posOffset>
          </wp:positionH>
          <wp:positionV relativeFrom="paragraph">
            <wp:posOffset>-457200</wp:posOffset>
          </wp:positionV>
          <wp:extent cx="7538483" cy="1168311"/>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b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83" cy="11683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6EB"/>
    <w:multiLevelType w:val="hybridMultilevel"/>
    <w:tmpl w:val="0408E956"/>
    <w:lvl w:ilvl="0" w:tplc="79DC6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6CF2"/>
    <w:multiLevelType w:val="hybridMultilevel"/>
    <w:tmpl w:val="6A9EC69A"/>
    <w:lvl w:ilvl="0" w:tplc="892CFDE0">
      <w:start w:val="1"/>
      <w:numFmt w:val="decimal"/>
      <w:lvlText w:val="%1."/>
      <w:lvlJc w:val="left"/>
      <w:pPr>
        <w:ind w:left="364" w:hanging="360"/>
      </w:pPr>
      <w:rPr>
        <w:rFonts w:ascii="Calibri" w:eastAsia="Calibri" w:hAnsi="Calibri" w:cs="B Nazanin"/>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0F961CF3"/>
    <w:multiLevelType w:val="hybridMultilevel"/>
    <w:tmpl w:val="6978BCA0"/>
    <w:lvl w:ilvl="0" w:tplc="F1304AD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2F517744"/>
    <w:multiLevelType w:val="hybridMultilevel"/>
    <w:tmpl w:val="62FE2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42DA2"/>
    <w:multiLevelType w:val="hybridMultilevel"/>
    <w:tmpl w:val="B2CCD95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640C7674"/>
    <w:multiLevelType w:val="hybridMultilevel"/>
    <w:tmpl w:val="52FCF6A4"/>
    <w:lvl w:ilvl="0" w:tplc="55089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0A"/>
    <w:rsid w:val="00002E22"/>
    <w:rsid w:val="00004356"/>
    <w:rsid w:val="00011558"/>
    <w:rsid w:val="0001267F"/>
    <w:rsid w:val="000224A2"/>
    <w:rsid w:val="00025DD3"/>
    <w:rsid w:val="00032A8A"/>
    <w:rsid w:val="00032F82"/>
    <w:rsid w:val="00036267"/>
    <w:rsid w:val="00042FA5"/>
    <w:rsid w:val="000467A9"/>
    <w:rsid w:val="0005722B"/>
    <w:rsid w:val="0006300F"/>
    <w:rsid w:val="00063C2D"/>
    <w:rsid w:val="00071F7F"/>
    <w:rsid w:val="0007366B"/>
    <w:rsid w:val="00073D66"/>
    <w:rsid w:val="00080685"/>
    <w:rsid w:val="00085F9E"/>
    <w:rsid w:val="00093CDF"/>
    <w:rsid w:val="00096A81"/>
    <w:rsid w:val="000A011F"/>
    <w:rsid w:val="000A6424"/>
    <w:rsid w:val="000B04C5"/>
    <w:rsid w:val="000B694F"/>
    <w:rsid w:val="000C0DF8"/>
    <w:rsid w:val="000C6DE1"/>
    <w:rsid w:val="000C766F"/>
    <w:rsid w:val="000D133F"/>
    <w:rsid w:val="000E0F9F"/>
    <w:rsid w:val="000E48E5"/>
    <w:rsid w:val="000E5FCF"/>
    <w:rsid w:val="000F24CE"/>
    <w:rsid w:val="00112179"/>
    <w:rsid w:val="00120998"/>
    <w:rsid w:val="00122E3A"/>
    <w:rsid w:val="00124256"/>
    <w:rsid w:val="00125E3E"/>
    <w:rsid w:val="00136853"/>
    <w:rsid w:val="00147285"/>
    <w:rsid w:val="001529BD"/>
    <w:rsid w:val="00154EA5"/>
    <w:rsid w:val="00156E6F"/>
    <w:rsid w:val="00157384"/>
    <w:rsid w:val="00157661"/>
    <w:rsid w:val="001627E8"/>
    <w:rsid w:val="00162C46"/>
    <w:rsid w:val="00165327"/>
    <w:rsid w:val="0016623C"/>
    <w:rsid w:val="00174BCB"/>
    <w:rsid w:val="001805C2"/>
    <w:rsid w:val="00180608"/>
    <w:rsid w:val="001858A0"/>
    <w:rsid w:val="00195E5C"/>
    <w:rsid w:val="001A29B5"/>
    <w:rsid w:val="001A68B7"/>
    <w:rsid w:val="001B2B7A"/>
    <w:rsid w:val="001B4905"/>
    <w:rsid w:val="001B4A84"/>
    <w:rsid w:val="001B5FA7"/>
    <w:rsid w:val="001B6246"/>
    <w:rsid w:val="001C0051"/>
    <w:rsid w:val="001C27E6"/>
    <w:rsid w:val="001C725A"/>
    <w:rsid w:val="001E160A"/>
    <w:rsid w:val="001E1E7D"/>
    <w:rsid w:val="001E2DEE"/>
    <w:rsid w:val="001E39CC"/>
    <w:rsid w:val="001F2438"/>
    <w:rsid w:val="001F3CEC"/>
    <w:rsid w:val="001F5239"/>
    <w:rsid w:val="001F591B"/>
    <w:rsid w:val="00200179"/>
    <w:rsid w:val="002005C2"/>
    <w:rsid w:val="00202BFA"/>
    <w:rsid w:val="00207694"/>
    <w:rsid w:val="002102C5"/>
    <w:rsid w:val="00211465"/>
    <w:rsid w:val="00216402"/>
    <w:rsid w:val="00223B73"/>
    <w:rsid w:val="00224686"/>
    <w:rsid w:val="002320AD"/>
    <w:rsid w:val="002345CD"/>
    <w:rsid w:val="00234C41"/>
    <w:rsid w:val="00240208"/>
    <w:rsid w:val="00242324"/>
    <w:rsid w:val="00244F4F"/>
    <w:rsid w:val="00246B7E"/>
    <w:rsid w:val="00255C30"/>
    <w:rsid w:val="002643A9"/>
    <w:rsid w:val="00264E28"/>
    <w:rsid w:val="00267E96"/>
    <w:rsid w:val="00270A88"/>
    <w:rsid w:val="00271947"/>
    <w:rsid w:val="00271BCF"/>
    <w:rsid w:val="00274CCE"/>
    <w:rsid w:val="00281AD2"/>
    <w:rsid w:val="0028644E"/>
    <w:rsid w:val="00292087"/>
    <w:rsid w:val="00295AB7"/>
    <w:rsid w:val="002A38CB"/>
    <w:rsid w:val="002A725A"/>
    <w:rsid w:val="002B058B"/>
    <w:rsid w:val="002B5A9B"/>
    <w:rsid w:val="002B6D79"/>
    <w:rsid w:val="002B6ECA"/>
    <w:rsid w:val="002C5318"/>
    <w:rsid w:val="002D41C2"/>
    <w:rsid w:val="002D492C"/>
    <w:rsid w:val="002D4DF2"/>
    <w:rsid w:val="002D4ECC"/>
    <w:rsid w:val="002D6315"/>
    <w:rsid w:val="002D72BF"/>
    <w:rsid w:val="002E63F2"/>
    <w:rsid w:val="002E690A"/>
    <w:rsid w:val="002F25D6"/>
    <w:rsid w:val="002F67B8"/>
    <w:rsid w:val="002F7730"/>
    <w:rsid w:val="002F7B77"/>
    <w:rsid w:val="002F7CD8"/>
    <w:rsid w:val="00312919"/>
    <w:rsid w:val="00316FBC"/>
    <w:rsid w:val="0031729E"/>
    <w:rsid w:val="0032396D"/>
    <w:rsid w:val="00331169"/>
    <w:rsid w:val="0033477C"/>
    <w:rsid w:val="003516DE"/>
    <w:rsid w:val="00355C33"/>
    <w:rsid w:val="00356337"/>
    <w:rsid w:val="00356C0A"/>
    <w:rsid w:val="00367382"/>
    <w:rsid w:val="00374385"/>
    <w:rsid w:val="0038089F"/>
    <w:rsid w:val="00382A11"/>
    <w:rsid w:val="00384D90"/>
    <w:rsid w:val="003A0708"/>
    <w:rsid w:val="003A0DB9"/>
    <w:rsid w:val="003A26B4"/>
    <w:rsid w:val="003A4DFB"/>
    <w:rsid w:val="003A4E06"/>
    <w:rsid w:val="003B3F16"/>
    <w:rsid w:val="003B4022"/>
    <w:rsid w:val="003C2FB1"/>
    <w:rsid w:val="003D336C"/>
    <w:rsid w:val="003D5D00"/>
    <w:rsid w:val="003E2079"/>
    <w:rsid w:val="003E2BB9"/>
    <w:rsid w:val="003F339A"/>
    <w:rsid w:val="003F61B3"/>
    <w:rsid w:val="004120E8"/>
    <w:rsid w:val="00412240"/>
    <w:rsid w:val="00412618"/>
    <w:rsid w:val="00413B68"/>
    <w:rsid w:val="004171C7"/>
    <w:rsid w:val="00417C38"/>
    <w:rsid w:val="004207AE"/>
    <w:rsid w:val="004234B3"/>
    <w:rsid w:val="00426B86"/>
    <w:rsid w:val="00430652"/>
    <w:rsid w:val="00430EAD"/>
    <w:rsid w:val="0043746D"/>
    <w:rsid w:val="00437585"/>
    <w:rsid w:val="00437D1F"/>
    <w:rsid w:val="00440B6E"/>
    <w:rsid w:val="00445227"/>
    <w:rsid w:val="00445303"/>
    <w:rsid w:val="00455F17"/>
    <w:rsid w:val="00461664"/>
    <w:rsid w:val="00464D05"/>
    <w:rsid w:val="004734EB"/>
    <w:rsid w:val="004743F9"/>
    <w:rsid w:val="00474DE2"/>
    <w:rsid w:val="004767BF"/>
    <w:rsid w:val="00487DA3"/>
    <w:rsid w:val="00490918"/>
    <w:rsid w:val="00496405"/>
    <w:rsid w:val="00496810"/>
    <w:rsid w:val="004979F1"/>
    <w:rsid w:val="004A1E0E"/>
    <w:rsid w:val="004A701C"/>
    <w:rsid w:val="004B28B6"/>
    <w:rsid w:val="004B3277"/>
    <w:rsid w:val="004B3508"/>
    <w:rsid w:val="004C036E"/>
    <w:rsid w:val="004C0FE7"/>
    <w:rsid w:val="004C3691"/>
    <w:rsid w:val="004C5811"/>
    <w:rsid w:val="004C691F"/>
    <w:rsid w:val="004C71F9"/>
    <w:rsid w:val="004C7399"/>
    <w:rsid w:val="004D2AA6"/>
    <w:rsid w:val="004D2C56"/>
    <w:rsid w:val="004D6C34"/>
    <w:rsid w:val="004E078D"/>
    <w:rsid w:val="004E6AAA"/>
    <w:rsid w:val="004F3C57"/>
    <w:rsid w:val="004F43AF"/>
    <w:rsid w:val="00500370"/>
    <w:rsid w:val="00504885"/>
    <w:rsid w:val="00521FC1"/>
    <w:rsid w:val="0052447A"/>
    <w:rsid w:val="00525ECA"/>
    <w:rsid w:val="005260B8"/>
    <w:rsid w:val="00540BDD"/>
    <w:rsid w:val="00540EC7"/>
    <w:rsid w:val="005439D6"/>
    <w:rsid w:val="00543A01"/>
    <w:rsid w:val="00551DEC"/>
    <w:rsid w:val="00552FD4"/>
    <w:rsid w:val="005569BC"/>
    <w:rsid w:val="00557C47"/>
    <w:rsid w:val="005663FA"/>
    <w:rsid w:val="0057021C"/>
    <w:rsid w:val="00571FA0"/>
    <w:rsid w:val="00572014"/>
    <w:rsid w:val="005721B7"/>
    <w:rsid w:val="00585B03"/>
    <w:rsid w:val="005901D7"/>
    <w:rsid w:val="0059217F"/>
    <w:rsid w:val="005B1C50"/>
    <w:rsid w:val="005B1D39"/>
    <w:rsid w:val="005B7C34"/>
    <w:rsid w:val="005B7C39"/>
    <w:rsid w:val="005C23D4"/>
    <w:rsid w:val="005C7026"/>
    <w:rsid w:val="005D0385"/>
    <w:rsid w:val="005D6601"/>
    <w:rsid w:val="005D6C5C"/>
    <w:rsid w:val="005D77A3"/>
    <w:rsid w:val="005D7A68"/>
    <w:rsid w:val="005F2233"/>
    <w:rsid w:val="005F2A93"/>
    <w:rsid w:val="0060009A"/>
    <w:rsid w:val="006039D3"/>
    <w:rsid w:val="00606BE6"/>
    <w:rsid w:val="006073E1"/>
    <w:rsid w:val="0061379E"/>
    <w:rsid w:val="006259B0"/>
    <w:rsid w:val="00630392"/>
    <w:rsid w:val="00630780"/>
    <w:rsid w:val="00631D5F"/>
    <w:rsid w:val="00631D87"/>
    <w:rsid w:val="00633DD2"/>
    <w:rsid w:val="00635C23"/>
    <w:rsid w:val="0064396D"/>
    <w:rsid w:val="00645128"/>
    <w:rsid w:val="00645B13"/>
    <w:rsid w:val="00646378"/>
    <w:rsid w:val="00652EBA"/>
    <w:rsid w:val="006530A2"/>
    <w:rsid w:val="006539FA"/>
    <w:rsid w:val="006569EB"/>
    <w:rsid w:val="00661C38"/>
    <w:rsid w:val="00662264"/>
    <w:rsid w:val="0066492B"/>
    <w:rsid w:val="00666474"/>
    <w:rsid w:val="00667DA2"/>
    <w:rsid w:val="006717D4"/>
    <w:rsid w:val="00672DC8"/>
    <w:rsid w:val="00674ADA"/>
    <w:rsid w:val="00676016"/>
    <w:rsid w:val="006816E4"/>
    <w:rsid w:val="0068240E"/>
    <w:rsid w:val="00686E96"/>
    <w:rsid w:val="006903D0"/>
    <w:rsid w:val="006A381F"/>
    <w:rsid w:val="006A46DD"/>
    <w:rsid w:val="006B4C21"/>
    <w:rsid w:val="006C171C"/>
    <w:rsid w:val="006D6994"/>
    <w:rsid w:val="006E22BC"/>
    <w:rsid w:val="006E76BE"/>
    <w:rsid w:val="006F07CB"/>
    <w:rsid w:val="006F0D43"/>
    <w:rsid w:val="006F3EC8"/>
    <w:rsid w:val="006F5A00"/>
    <w:rsid w:val="006F5DF1"/>
    <w:rsid w:val="0070365C"/>
    <w:rsid w:val="0070477A"/>
    <w:rsid w:val="0070560B"/>
    <w:rsid w:val="00710495"/>
    <w:rsid w:val="007108F6"/>
    <w:rsid w:val="007253D6"/>
    <w:rsid w:val="00730148"/>
    <w:rsid w:val="00734219"/>
    <w:rsid w:val="00743678"/>
    <w:rsid w:val="00765F2A"/>
    <w:rsid w:val="007717BA"/>
    <w:rsid w:val="00774522"/>
    <w:rsid w:val="00775E80"/>
    <w:rsid w:val="00777DC4"/>
    <w:rsid w:val="00780210"/>
    <w:rsid w:val="00782A0F"/>
    <w:rsid w:val="00784976"/>
    <w:rsid w:val="00787153"/>
    <w:rsid w:val="0078765F"/>
    <w:rsid w:val="007A1A1A"/>
    <w:rsid w:val="007A714A"/>
    <w:rsid w:val="007B135D"/>
    <w:rsid w:val="007B16A1"/>
    <w:rsid w:val="007B576C"/>
    <w:rsid w:val="007D282F"/>
    <w:rsid w:val="007D5B38"/>
    <w:rsid w:val="007D68C1"/>
    <w:rsid w:val="007E13D2"/>
    <w:rsid w:val="007E4663"/>
    <w:rsid w:val="007E6F89"/>
    <w:rsid w:val="007F331E"/>
    <w:rsid w:val="007F36CF"/>
    <w:rsid w:val="00800588"/>
    <w:rsid w:val="00804D4C"/>
    <w:rsid w:val="00807BE6"/>
    <w:rsid w:val="00817AB1"/>
    <w:rsid w:val="00825251"/>
    <w:rsid w:val="00825317"/>
    <w:rsid w:val="00826437"/>
    <w:rsid w:val="00832052"/>
    <w:rsid w:val="0083367F"/>
    <w:rsid w:val="0084272A"/>
    <w:rsid w:val="0084439D"/>
    <w:rsid w:val="008453B2"/>
    <w:rsid w:val="008541F9"/>
    <w:rsid w:val="00863D28"/>
    <w:rsid w:val="00866818"/>
    <w:rsid w:val="00866BD2"/>
    <w:rsid w:val="00867FC3"/>
    <w:rsid w:val="00870869"/>
    <w:rsid w:val="0087167A"/>
    <w:rsid w:val="008732E5"/>
    <w:rsid w:val="00875AD5"/>
    <w:rsid w:val="00890880"/>
    <w:rsid w:val="00893654"/>
    <w:rsid w:val="00897305"/>
    <w:rsid w:val="008A197D"/>
    <w:rsid w:val="008A1A71"/>
    <w:rsid w:val="008A33E6"/>
    <w:rsid w:val="008A3424"/>
    <w:rsid w:val="008A6ACA"/>
    <w:rsid w:val="008C190C"/>
    <w:rsid w:val="008C2A1F"/>
    <w:rsid w:val="008C3901"/>
    <w:rsid w:val="008C4053"/>
    <w:rsid w:val="008D13E1"/>
    <w:rsid w:val="008F3FAE"/>
    <w:rsid w:val="008F7760"/>
    <w:rsid w:val="0090150E"/>
    <w:rsid w:val="00903305"/>
    <w:rsid w:val="00912FAF"/>
    <w:rsid w:val="00914F14"/>
    <w:rsid w:val="00917A92"/>
    <w:rsid w:val="00922B5E"/>
    <w:rsid w:val="00926E0E"/>
    <w:rsid w:val="009303CE"/>
    <w:rsid w:val="0093116E"/>
    <w:rsid w:val="00933D9C"/>
    <w:rsid w:val="00937674"/>
    <w:rsid w:val="00940FFD"/>
    <w:rsid w:val="00941BCF"/>
    <w:rsid w:val="00962072"/>
    <w:rsid w:val="009628D6"/>
    <w:rsid w:val="00967041"/>
    <w:rsid w:val="00970954"/>
    <w:rsid w:val="00981A73"/>
    <w:rsid w:val="00987EBD"/>
    <w:rsid w:val="009938CF"/>
    <w:rsid w:val="0099762B"/>
    <w:rsid w:val="009A59A5"/>
    <w:rsid w:val="009A7043"/>
    <w:rsid w:val="009B31BD"/>
    <w:rsid w:val="009B3605"/>
    <w:rsid w:val="009C4814"/>
    <w:rsid w:val="009C5DFE"/>
    <w:rsid w:val="009D459C"/>
    <w:rsid w:val="009D4AE5"/>
    <w:rsid w:val="009E0E63"/>
    <w:rsid w:val="009E135F"/>
    <w:rsid w:val="009E33AA"/>
    <w:rsid w:val="009E3761"/>
    <w:rsid w:val="009E3891"/>
    <w:rsid w:val="009F1D59"/>
    <w:rsid w:val="009F3588"/>
    <w:rsid w:val="00A015C7"/>
    <w:rsid w:val="00A01FB1"/>
    <w:rsid w:val="00A0366F"/>
    <w:rsid w:val="00A0485B"/>
    <w:rsid w:val="00A14C68"/>
    <w:rsid w:val="00A173AD"/>
    <w:rsid w:val="00A244E0"/>
    <w:rsid w:val="00A25674"/>
    <w:rsid w:val="00A3505D"/>
    <w:rsid w:val="00A421F2"/>
    <w:rsid w:val="00A47B7B"/>
    <w:rsid w:val="00A50C88"/>
    <w:rsid w:val="00A50F16"/>
    <w:rsid w:val="00A51BD2"/>
    <w:rsid w:val="00A53F15"/>
    <w:rsid w:val="00A5793B"/>
    <w:rsid w:val="00A732D0"/>
    <w:rsid w:val="00A73823"/>
    <w:rsid w:val="00A928E3"/>
    <w:rsid w:val="00AA417E"/>
    <w:rsid w:val="00AB13C3"/>
    <w:rsid w:val="00AB3B05"/>
    <w:rsid w:val="00AC3531"/>
    <w:rsid w:val="00AC74B7"/>
    <w:rsid w:val="00AD04E4"/>
    <w:rsid w:val="00AD1E00"/>
    <w:rsid w:val="00AD2515"/>
    <w:rsid w:val="00AD5AB9"/>
    <w:rsid w:val="00AD6184"/>
    <w:rsid w:val="00AD7DEF"/>
    <w:rsid w:val="00AE4584"/>
    <w:rsid w:val="00AE6A40"/>
    <w:rsid w:val="00AF62A9"/>
    <w:rsid w:val="00B01306"/>
    <w:rsid w:val="00B04112"/>
    <w:rsid w:val="00B06E8B"/>
    <w:rsid w:val="00B10D3C"/>
    <w:rsid w:val="00B1618C"/>
    <w:rsid w:val="00B206F4"/>
    <w:rsid w:val="00B222AA"/>
    <w:rsid w:val="00B22B8A"/>
    <w:rsid w:val="00B32310"/>
    <w:rsid w:val="00B32EED"/>
    <w:rsid w:val="00B42D7F"/>
    <w:rsid w:val="00B44D63"/>
    <w:rsid w:val="00B470B7"/>
    <w:rsid w:val="00B503AA"/>
    <w:rsid w:val="00B50E7C"/>
    <w:rsid w:val="00B56932"/>
    <w:rsid w:val="00B610CB"/>
    <w:rsid w:val="00B66B30"/>
    <w:rsid w:val="00B75612"/>
    <w:rsid w:val="00B80641"/>
    <w:rsid w:val="00B84A93"/>
    <w:rsid w:val="00BA0A0E"/>
    <w:rsid w:val="00BA2888"/>
    <w:rsid w:val="00BA6854"/>
    <w:rsid w:val="00BB1963"/>
    <w:rsid w:val="00BB68E4"/>
    <w:rsid w:val="00BB703B"/>
    <w:rsid w:val="00BC30D5"/>
    <w:rsid w:val="00BC4802"/>
    <w:rsid w:val="00BC72A9"/>
    <w:rsid w:val="00BD30EF"/>
    <w:rsid w:val="00BD76C4"/>
    <w:rsid w:val="00BE0531"/>
    <w:rsid w:val="00BE4D87"/>
    <w:rsid w:val="00C014DD"/>
    <w:rsid w:val="00C01D85"/>
    <w:rsid w:val="00C0279A"/>
    <w:rsid w:val="00C14A1A"/>
    <w:rsid w:val="00C152E7"/>
    <w:rsid w:val="00C216A1"/>
    <w:rsid w:val="00C224E7"/>
    <w:rsid w:val="00C24472"/>
    <w:rsid w:val="00C25732"/>
    <w:rsid w:val="00C435C2"/>
    <w:rsid w:val="00C510C4"/>
    <w:rsid w:val="00C55335"/>
    <w:rsid w:val="00C5654A"/>
    <w:rsid w:val="00C60EC7"/>
    <w:rsid w:val="00C6449C"/>
    <w:rsid w:val="00C64E1C"/>
    <w:rsid w:val="00C85074"/>
    <w:rsid w:val="00C91647"/>
    <w:rsid w:val="00C92DA1"/>
    <w:rsid w:val="00C93E06"/>
    <w:rsid w:val="00C95B07"/>
    <w:rsid w:val="00CA0A27"/>
    <w:rsid w:val="00CB73BF"/>
    <w:rsid w:val="00CB77F2"/>
    <w:rsid w:val="00CC459D"/>
    <w:rsid w:val="00CC45B1"/>
    <w:rsid w:val="00CC5BC2"/>
    <w:rsid w:val="00CD2758"/>
    <w:rsid w:val="00CD2DE9"/>
    <w:rsid w:val="00CD790C"/>
    <w:rsid w:val="00CE47A5"/>
    <w:rsid w:val="00CE518D"/>
    <w:rsid w:val="00CE5BC4"/>
    <w:rsid w:val="00CF12F3"/>
    <w:rsid w:val="00D01E6F"/>
    <w:rsid w:val="00D02215"/>
    <w:rsid w:val="00D02859"/>
    <w:rsid w:val="00D028A9"/>
    <w:rsid w:val="00D04770"/>
    <w:rsid w:val="00D0499A"/>
    <w:rsid w:val="00D11FF7"/>
    <w:rsid w:val="00D1285A"/>
    <w:rsid w:val="00D147D4"/>
    <w:rsid w:val="00D16AAE"/>
    <w:rsid w:val="00D20616"/>
    <w:rsid w:val="00D25D52"/>
    <w:rsid w:val="00D27096"/>
    <w:rsid w:val="00D32D3D"/>
    <w:rsid w:val="00D33E53"/>
    <w:rsid w:val="00D36133"/>
    <w:rsid w:val="00D401B5"/>
    <w:rsid w:val="00D41115"/>
    <w:rsid w:val="00D41645"/>
    <w:rsid w:val="00D43B86"/>
    <w:rsid w:val="00D459CA"/>
    <w:rsid w:val="00D50340"/>
    <w:rsid w:val="00D64A86"/>
    <w:rsid w:val="00D65835"/>
    <w:rsid w:val="00D67F94"/>
    <w:rsid w:val="00D80218"/>
    <w:rsid w:val="00D823FD"/>
    <w:rsid w:val="00D93D5C"/>
    <w:rsid w:val="00D96B0F"/>
    <w:rsid w:val="00DA11C1"/>
    <w:rsid w:val="00DA2331"/>
    <w:rsid w:val="00DA5122"/>
    <w:rsid w:val="00DA73EA"/>
    <w:rsid w:val="00DB010D"/>
    <w:rsid w:val="00DB08B4"/>
    <w:rsid w:val="00DB0AE9"/>
    <w:rsid w:val="00DB2E4C"/>
    <w:rsid w:val="00DB6992"/>
    <w:rsid w:val="00DC4FB7"/>
    <w:rsid w:val="00DC5407"/>
    <w:rsid w:val="00DC7CE3"/>
    <w:rsid w:val="00DD43C6"/>
    <w:rsid w:val="00DD4AD2"/>
    <w:rsid w:val="00DD7A06"/>
    <w:rsid w:val="00DE2B1E"/>
    <w:rsid w:val="00DE2EC5"/>
    <w:rsid w:val="00DE7CAE"/>
    <w:rsid w:val="00DF265F"/>
    <w:rsid w:val="00DF3AFE"/>
    <w:rsid w:val="00DF5435"/>
    <w:rsid w:val="00E00784"/>
    <w:rsid w:val="00E020EB"/>
    <w:rsid w:val="00E0719D"/>
    <w:rsid w:val="00E072DD"/>
    <w:rsid w:val="00E14256"/>
    <w:rsid w:val="00E1437C"/>
    <w:rsid w:val="00E176F7"/>
    <w:rsid w:val="00E20363"/>
    <w:rsid w:val="00E21930"/>
    <w:rsid w:val="00E32CFB"/>
    <w:rsid w:val="00E46AB4"/>
    <w:rsid w:val="00E67C8B"/>
    <w:rsid w:val="00E7361C"/>
    <w:rsid w:val="00E858E6"/>
    <w:rsid w:val="00E91732"/>
    <w:rsid w:val="00E94960"/>
    <w:rsid w:val="00E96622"/>
    <w:rsid w:val="00E9708D"/>
    <w:rsid w:val="00EA0410"/>
    <w:rsid w:val="00EA356A"/>
    <w:rsid w:val="00ED7678"/>
    <w:rsid w:val="00EE5E1F"/>
    <w:rsid w:val="00F1267F"/>
    <w:rsid w:val="00F13AA5"/>
    <w:rsid w:val="00F14898"/>
    <w:rsid w:val="00F152B3"/>
    <w:rsid w:val="00F16662"/>
    <w:rsid w:val="00F17E9A"/>
    <w:rsid w:val="00F3121F"/>
    <w:rsid w:val="00F327D0"/>
    <w:rsid w:val="00F411B4"/>
    <w:rsid w:val="00F41470"/>
    <w:rsid w:val="00F4162D"/>
    <w:rsid w:val="00F44096"/>
    <w:rsid w:val="00F534BA"/>
    <w:rsid w:val="00F55299"/>
    <w:rsid w:val="00F55CAC"/>
    <w:rsid w:val="00F63A18"/>
    <w:rsid w:val="00F671D0"/>
    <w:rsid w:val="00F71E63"/>
    <w:rsid w:val="00F74C51"/>
    <w:rsid w:val="00F77865"/>
    <w:rsid w:val="00F81497"/>
    <w:rsid w:val="00F83F72"/>
    <w:rsid w:val="00F857D7"/>
    <w:rsid w:val="00F94757"/>
    <w:rsid w:val="00FA43E7"/>
    <w:rsid w:val="00FA4473"/>
    <w:rsid w:val="00FA47DE"/>
    <w:rsid w:val="00FA6B4C"/>
    <w:rsid w:val="00FB64E3"/>
    <w:rsid w:val="00FB66A9"/>
    <w:rsid w:val="00FB6CE2"/>
    <w:rsid w:val="00FC063E"/>
    <w:rsid w:val="00FC0AA1"/>
    <w:rsid w:val="00FC4B5C"/>
    <w:rsid w:val="00FC6BE3"/>
    <w:rsid w:val="00FD1168"/>
    <w:rsid w:val="00FD7F6E"/>
    <w:rsid w:val="00FE0E9A"/>
    <w:rsid w:val="00FE21DB"/>
    <w:rsid w:val="00FF104A"/>
    <w:rsid w:val="00FF1962"/>
    <w:rsid w:val="00FF2726"/>
    <w:rsid w:val="00FF3D1E"/>
    <w:rsid w:val="00FF42E5"/>
    <w:rsid w:val="00FF600E"/>
    <w:rsid w:val="00FF6B91"/>
    <w:rsid w:val="00FF7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0C2A"/>
  <w15:docId w15:val="{52E2A55F-AAA5-4661-AF3B-E1E1635F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08"/>
    <w:pPr>
      <w:bidi/>
    </w:pPr>
    <w:rPr>
      <w:rFonts w:ascii="Times New Roman" w:eastAsia="Calibri" w:hAnsi="Times New Roman" w:cs="B Zar"/>
      <w:szCs w:val="24"/>
    </w:rPr>
  </w:style>
  <w:style w:type="paragraph" w:styleId="Heading1">
    <w:name w:val="heading 1"/>
    <w:basedOn w:val="Normal"/>
    <w:next w:val="Normal"/>
    <w:link w:val="Heading1Char"/>
    <w:uiPriority w:val="9"/>
    <w:qFormat/>
    <w:rsid w:val="00C91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6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1647"/>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C916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9164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9164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164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16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16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E8"/>
    <w:pPr>
      <w:ind w:left="720"/>
      <w:contextualSpacing/>
    </w:pPr>
  </w:style>
  <w:style w:type="paragraph" w:styleId="Header">
    <w:name w:val="header"/>
    <w:basedOn w:val="Normal"/>
    <w:link w:val="HeaderChar"/>
    <w:uiPriority w:val="99"/>
    <w:unhideWhenUsed/>
    <w:rsid w:val="001A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B5"/>
    <w:rPr>
      <w:rFonts w:ascii="Times New Roman" w:eastAsia="Calibri" w:hAnsi="Times New Roman" w:cs="B Zar"/>
      <w:szCs w:val="24"/>
    </w:rPr>
  </w:style>
  <w:style w:type="paragraph" w:styleId="Footer">
    <w:name w:val="footer"/>
    <w:basedOn w:val="Normal"/>
    <w:link w:val="FooterChar"/>
    <w:uiPriority w:val="99"/>
    <w:unhideWhenUsed/>
    <w:rsid w:val="001A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B5"/>
    <w:rPr>
      <w:rFonts w:ascii="Times New Roman" w:eastAsia="Calibri" w:hAnsi="Times New Roman" w:cs="B Zar"/>
      <w:szCs w:val="24"/>
    </w:rPr>
  </w:style>
  <w:style w:type="paragraph" w:styleId="BalloonText">
    <w:name w:val="Balloon Text"/>
    <w:basedOn w:val="Normal"/>
    <w:link w:val="BalloonTextChar"/>
    <w:uiPriority w:val="99"/>
    <w:semiHidden/>
    <w:unhideWhenUsed/>
    <w:rsid w:val="001A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B5"/>
    <w:rPr>
      <w:rFonts w:ascii="Tahoma" w:eastAsia="Calibri" w:hAnsi="Tahoma" w:cs="Tahoma"/>
      <w:sz w:val="16"/>
      <w:szCs w:val="16"/>
    </w:rPr>
  </w:style>
  <w:style w:type="paragraph" w:styleId="FootnoteText">
    <w:name w:val="footnote text"/>
    <w:basedOn w:val="Normal"/>
    <w:link w:val="FootnoteTextChar"/>
    <w:uiPriority w:val="99"/>
    <w:semiHidden/>
    <w:unhideWhenUsed/>
    <w:rsid w:val="002B6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CA"/>
    <w:rPr>
      <w:rFonts w:ascii="Times New Roman" w:eastAsia="Calibri" w:hAnsi="Times New Roman" w:cs="B Zar"/>
      <w:sz w:val="20"/>
      <w:szCs w:val="20"/>
    </w:rPr>
  </w:style>
  <w:style w:type="character" w:styleId="FootnoteReference">
    <w:name w:val="footnote reference"/>
    <w:uiPriority w:val="99"/>
    <w:semiHidden/>
    <w:rsid w:val="002B6ECA"/>
    <w:rPr>
      <w:vertAlign w:val="superscript"/>
    </w:rPr>
  </w:style>
  <w:style w:type="character" w:styleId="CommentReference">
    <w:name w:val="annotation reference"/>
    <w:basedOn w:val="DefaultParagraphFont"/>
    <w:uiPriority w:val="99"/>
    <w:semiHidden/>
    <w:unhideWhenUsed/>
    <w:rsid w:val="00D65835"/>
    <w:rPr>
      <w:sz w:val="16"/>
      <w:szCs w:val="16"/>
    </w:rPr>
  </w:style>
  <w:style w:type="paragraph" w:styleId="CommentText">
    <w:name w:val="annotation text"/>
    <w:basedOn w:val="Normal"/>
    <w:link w:val="CommentTextChar"/>
    <w:uiPriority w:val="99"/>
    <w:semiHidden/>
    <w:unhideWhenUsed/>
    <w:rsid w:val="00D65835"/>
    <w:pPr>
      <w:spacing w:line="240" w:lineRule="auto"/>
    </w:pPr>
    <w:rPr>
      <w:sz w:val="20"/>
      <w:szCs w:val="20"/>
    </w:rPr>
  </w:style>
  <w:style w:type="character" w:customStyle="1" w:styleId="CommentTextChar">
    <w:name w:val="Comment Text Char"/>
    <w:basedOn w:val="DefaultParagraphFont"/>
    <w:link w:val="CommentText"/>
    <w:uiPriority w:val="99"/>
    <w:semiHidden/>
    <w:rsid w:val="00D65835"/>
    <w:rPr>
      <w:rFonts w:ascii="Times New Roman" w:eastAsia="Calibri" w:hAnsi="Times New Roman" w:cs="B Zar"/>
      <w:sz w:val="20"/>
      <w:szCs w:val="20"/>
    </w:rPr>
  </w:style>
  <w:style w:type="paragraph" w:styleId="CommentSubject">
    <w:name w:val="annotation subject"/>
    <w:basedOn w:val="CommentText"/>
    <w:next w:val="CommentText"/>
    <w:link w:val="CommentSubjectChar"/>
    <w:uiPriority w:val="99"/>
    <w:semiHidden/>
    <w:unhideWhenUsed/>
    <w:rsid w:val="00D65835"/>
    <w:rPr>
      <w:b/>
      <w:bCs/>
    </w:rPr>
  </w:style>
  <w:style w:type="character" w:customStyle="1" w:styleId="CommentSubjectChar">
    <w:name w:val="Comment Subject Char"/>
    <w:basedOn w:val="CommentTextChar"/>
    <w:link w:val="CommentSubject"/>
    <w:uiPriority w:val="99"/>
    <w:semiHidden/>
    <w:rsid w:val="00D65835"/>
    <w:rPr>
      <w:rFonts w:ascii="Times New Roman" w:eastAsia="Calibri" w:hAnsi="Times New Roman" w:cs="B Zar"/>
      <w:b/>
      <w:bCs/>
      <w:sz w:val="20"/>
      <w:szCs w:val="20"/>
    </w:rPr>
  </w:style>
  <w:style w:type="table" w:styleId="TableGrid">
    <w:name w:val="Table Grid"/>
    <w:basedOn w:val="TableNormal"/>
    <w:uiPriority w:val="39"/>
    <w:rsid w:val="0063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si-Form">
    <w:name w:val="Farsi-Form"/>
    <w:basedOn w:val="DefaultParagraphFont"/>
    <w:uiPriority w:val="1"/>
    <w:rsid w:val="00FA6B4C"/>
    <w:rPr>
      <w:rFonts w:ascii="Book Antiqua" w:hAnsi="Book Antiqua" w:cs="B Nazanin"/>
      <w:bCs/>
      <w:sz w:val="20"/>
      <w:szCs w:val="20"/>
    </w:rPr>
  </w:style>
  <w:style w:type="character" w:styleId="PlaceholderText">
    <w:name w:val="Placeholder Text"/>
    <w:basedOn w:val="DefaultParagraphFont"/>
    <w:uiPriority w:val="99"/>
    <w:semiHidden/>
    <w:rsid w:val="00F55CAC"/>
    <w:rPr>
      <w:color w:val="808080"/>
    </w:rPr>
  </w:style>
  <w:style w:type="table" w:customStyle="1" w:styleId="GridTable41">
    <w:name w:val="Grid Table 41"/>
    <w:basedOn w:val="TableNormal"/>
    <w:uiPriority w:val="49"/>
    <w:rsid w:val="00866B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866B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866B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866B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866B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916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916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916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91647"/>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semiHidden/>
    <w:rsid w:val="00C91647"/>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C91647"/>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C91647"/>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C91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647"/>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91647"/>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91647"/>
    <w:rPr>
      <w:rFonts w:eastAsiaTheme="minorEastAsia"/>
      <w:color w:val="5A5A5A" w:themeColor="text1" w:themeTint="A5"/>
      <w:spacing w:val="15"/>
    </w:rPr>
  </w:style>
  <w:style w:type="paragraph" w:styleId="Title">
    <w:name w:val="Title"/>
    <w:basedOn w:val="Normal"/>
    <w:next w:val="Normal"/>
    <w:link w:val="TitleChar"/>
    <w:uiPriority w:val="10"/>
    <w:qFormat/>
    <w:rsid w:val="00C916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647"/>
    <w:rPr>
      <w:rFonts w:asciiTheme="majorHAnsi" w:eastAsiaTheme="majorEastAsia" w:hAnsiTheme="majorHAnsi" w:cstheme="majorBidi"/>
      <w:spacing w:val="-10"/>
      <w:kern w:val="28"/>
      <w:sz w:val="56"/>
      <w:szCs w:val="56"/>
    </w:rPr>
  </w:style>
  <w:style w:type="paragraph" w:customStyle="1" w:styleId="a">
    <w:name w:val="متن"/>
    <w:link w:val="Char"/>
    <w:rsid w:val="004C7399"/>
    <w:pPr>
      <w:widowControl w:val="0"/>
      <w:bidi/>
      <w:spacing w:after="0" w:line="288" w:lineRule="auto"/>
      <w:jc w:val="lowKashida"/>
    </w:pPr>
    <w:rPr>
      <w:rFonts w:ascii="Times New Roman" w:eastAsia="Times New Roman" w:hAnsi="Times New Roman" w:cs="Lotus"/>
      <w:sz w:val="24"/>
      <w:szCs w:val="28"/>
    </w:rPr>
  </w:style>
  <w:style w:type="character" w:customStyle="1" w:styleId="Char">
    <w:name w:val="متن Char"/>
    <w:link w:val="a"/>
    <w:rsid w:val="004C7399"/>
    <w:rPr>
      <w:rFonts w:ascii="Times New Roman" w:eastAsia="Times New Roman" w:hAnsi="Times New Roman" w:cs="Lotu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4751428856203136"/>
          <c:y val="1.5356476666831743E-2"/>
          <c:w val="0.67433054930415215"/>
          <c:h val="0.91922415358457643"/>
        </c:manualLayout>
      </c:layout>
      <c:scatterChart>
        <c:scatterStyle val="smoothMarker"/>
        <c:varyColors val="0"/>
        <c:ser>
          <c:idx val="0"/>
          <c:order val="0"/>
          <c:tx>
            <c:v>رگرسیون کوآنتایل بدون اثر گله ها</c:v>
          </c:tx>
          <c:marker>
            <c:symbol val="diamond"/>
            <c:size val="7"/>
          </c:marker>
          <c:dPt>
            <c:idx val="0"/>
            <c:marker>
              <c:spPr>
                <a:solidFill>
                  <a:srgbClr val="FF0000"/>
                </a:solidFill>
              </c:spPr>
            </c:marker>
            <c:bubble3D val="0"/>
            <c:extLst>
              <c:ext xmlns:c16="http://schemas.microsoft.com/office/drawing/2014/chart" uri="{C3380CC4-5D6E-409C-BE32-E72D297353CC}">
                <c16:uniqueId val="{00000000-4C80-4C00-BFC8-B041C80720B0}"/>
              </c:ext>
            </c:extLst>
          </c:dPt>
          <c:dPt>
            <c:idx val="1"/>
            <c:marker>
              <c:spPr>
                <a:solidFill>
                  <a:srgbClr val="FF0000"/>
                </a:solidFill>
              </c:spPr>
            </c:marker>
            <c:bubble3D val="0"/>
            <c:extLst>
              <c:ext xmlns:c16="http://schemas.microsoft.com/office/drawing/2014/chart" uri="{C3380CC4-5D6E-409C-BE32-E72D297353CC}">
                <c16:uniqueId val="{00000001-4C80-4C00-BFC8-B041C80720B0}"/>
              </c:ext>
            </c:extLst>
          </c:dPt>
          <c:dPt>
            <c:idx val="17"/>
            <c:marker>
              <c:spPr>
                <a:solidFill>
                  <a:srgbClr val="FF0000"/>
                </a:solidFill>
              </c:spPr>
            </c:marker>
            <c:bubble3D val="0"/>
            <c:extLst>
              <c:ext xmlns:c16="http://schemas.microsoft.com/office/drawing/2014/chart" uri="{C3380CC4-5D6E-409C-BE32-E72D297353CC}">
                <c16:uniqueId val="{00000004-4C80-4C00-BFC8-B041C80720B0}"/>
              </c:ext>
            </c:extLst>
          </c:dPt>
          <c:dPt>
            <c:idx val="18"/>
            <c:marker>
              <c:spPr>
                <a:solidFill>
                  <a:srgbClr val="FF0000"/>
                </a:solidFill>
              </c:spPr>
            </c:marker>
            <c:bubble3D val="0"/>
            <c:extLst>
              <c:ext xmlns:c16="http://schemas.microsoft.com/office/drawing/2014/chart" uri="{C3380CC4-5D6E-409C-BE32-E72D297353CC}">
                <c16:uniqueId val="{00000005-4C80-4C00-BFC8-B041C80720B0}"/>
              </c:ext>
            </c:extLst>
          </c:dPt>
          <c:dLbls>
            <c:spPr>
              <a:noFill/>
              <a:ln>
                <a:noFill/>
              </a:ln>
              <a:effectLst/>
            </c:spPr>
            <c:txPr>
              <a:bodyPr/>
              <a:lstStyle/>
              <a:p>
                <a:pPr>
                  <a:defRPr sz="600"/>
                </a:pPr>
                <a:endParaRPr lang="fa-I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Sheet1!$A$1:$A$19</c:f>
              <c:numCache>
                <c:formatCode>General</c:formatCode>
                <c:ptCount val="19"/>
                <c:pt idx="0">
                  <c:v>0.05</c:v>
                </c:pt>
                <c:pt idx="1">
                  <c:v>0.1</c:v>
                </c:pt>
                <c:pt idx="2">
                  <c:v>0.15000000000000011</c:v>
                </c:pt>
                <c:pt idx="3">
                  <c:v>0.2</c:v>
                </c:pt>
                <c:pt idx="4">
                  <c:v>0.25</c:v>
                </c:pt>
                <c:pt idx="5">
                  <c:v>0.30000000000000021</c:v>
                </c:pt>
                <c:pt idx="6">
                  <c:v>0.3500000000000002</c:v>
                </c:pt>
                <c:pt idx="7">
                  <c:v>0.4</c:v>
                </c:pt>
                <c:pt idx="8">
                  <c:v>0.45</c:v>
                </c:pt>
                <c:pt idx="9">
                  <c:v>0.5</c:v>
                </c:pt>
                <c:pt idx="10">
                  <c:v>0.55000000000000004</c:v>
                </c:pt>
                <c:pt idx="11">
                  <c:v>0.60000000000000042</c:v>
                </c:pt>
                <c:pt idx="12">
                  <c:v>0.65000000000000058</c:v>
                </c:pt>
                <c:pt idx="13">
                  <c:v>0.7000000000000004</c:v>
                </c:pt>
                <c:pt idx="14">
                  <c:v>0.75000000000000044</c:v>
                </c:pt>
                <c:pt idx="15">
                  <c:v>0.8</c:v>
                </c:pt>
                <c:pt idx="16">
                  <c:v>0.85000000000000042</c:v>
                </c:pt>
                <c:pt idx="17">
                  <c:v>0.9</c:v>
                </c:pt>
                <c:pt idx="18">
                  <c:v>0.9500000000000004</c:v>
                </c:pt>
              </c:numCache>
            </c:numRef>
          </c:xVal>
          <c:yVal>
            <c:numRef>
              <c:f>Sheet1!$B$1:$B$19</c:f>
              <c:numCache>
                <c:formatCode>General</c:formatCode>
                <c:ptCount val="19"/>
                <c:pt idx="0">
                  <c:v>-1.201279999999999</c:v>
                </c:pt>
                <c:pt idx="1">
                  <c:v>-3.8874200000000001</c:v>
                </c:pt>
                <c:pt idx="2">
                  <c:v>-5.46983</c:v>
                </c:pt>
                <c:pt idx="3">
                  <c:v>-7.0517899999999996</c:v>
                </c:pt>
                <c:pt idx="4">
                  <c:v>-8.0075000000000003</c:v>
                </c:pt>
                <c:pt idx="5">
                  <c:v>-8.13063</c:v>
                </c:pt>
                <c:pt idx="6">
                  <c:v>-8.6891300000000005</c:v>
                </c:pt>
                <c:pt idx="7">
                  <c:v>-8.3272100000000009</c:v>
                </c:pt>
                <c:pt idx="8">
                  <c:v>-8.413920000000001</c:v>
                </c:pt>
                <c:pt idx="9">
                  <c:v>-7.4340999999999999</c:v>
                </c:pt>
                <c:pt idx="10">
                  <c:v>-7.2388300000000001</c:v>
                </c:pt>
                <c:pt idx="11">
                  <c:v>-7.8385099999999985</c:v>
                </c:pt>
                <c:pt idx="12">
                  <c:v>-6.4668700000000001</c:v>
                </c:pt>
                <c:pt idx="13">
                  <c:v>-5.4694399999999996</c:v>
                </c:pt>
                <c:pt idx="14">
                  <c:v>-4.4856300000000013</c:v>
                </c:pt>
                <c:pt idx="15">
                  <c:v>-4.2403000000000004</c:v>
                </c:pt>
                <c:pt idx="16">
                  <c:v>-4.4019399999999997</c:v>
                </c:pt>
                <c:pt idx="17">
                  <c:v>-1.62229</c:v>
                </c:pt>
                <c:pt idx="18">
                  <c:v>2.2085599999999999</c:v>
                </c:pt>
              </c:numCache>
            </c:numRef>
          </c:yVal>
          <c:smooth val="1"/>
          <c:extLst>
            <c:ext xmlns:c16="http://schemas.microsoft.com/office/drawing/2014/chart" uri="{C3380CC4-5D6E-409C-BE32-E72D297353CC}">
              <c16:uniqueId val="{00000006-4C80-4C00-BFC8-B041C80720B0}"/>
            </c:ext>
          </c:extLst>
        </c:ser>
        <c:ser>
          <c:idx val="1"/>
          <c:order val="1"/>
          <c:tx>
            <c:v>رگرسیون معمول با اثر گله ها</c:v>
          </c:tx>
          <c:xVal>
            <c:numRef>
              <c:f>Sheet1!$A$1:$A$19</c:f>
              <c:numCache>
                <c:formatCode>General</c:formatCode>
                <c:ptCount val="19"/>
                <c:pt idx="0">
                  <c:v>0.05</c:v>
                </c:pt>
                <c:pt idx="1">
                  <c:v>0.1</c:v>
                </c:pt>
                <c:pt idx="2">
                  <c:v>0.15000000000000011</c:v>
                </c:pt>
                <c:pt idx="3">
                  <c:v>0.2</c:v>
                </c:pt>
                <c:pt idx="4">
                  <c:v>0.25</c:v>
                </c:pt>
                <c:pt idx="5">
                  <c:v>0.30000000000000021</c:v>
                </c:pt>
                <c:pt idx="6">
                  <c:v>0.3500000000000002</c:v>
                </c:pt>
                <c:pt idx="7">
                  <c:v>0.4</c:v>
                </c:pt>
                <c:pt idx="8">
                  <c:v>0.45</c:v>
                </c:pt>
                <c:pt idx="9">
                  <c:v>0.5</c:v>
                </c:pt>
                <c:pt idx="10">
                  <c:v>0.55000000000000004</c:v>
                </c:pt>
                <c:pt idx="11">
                  <c:v>0.60000000000000042</c:v>
                </c:pt>
                <c:pt idx="12">
                  <c:v>0.65000000000000058</c:v>
                </c:pt>
                <c:pt idx="13">
                  <c:v>0.7000000000000004</c:v>
                </c:pt>
                <c:pt idx="14">
                  <c:v>0.75000000000000044</c:v>
                </c:pt>
                <c:pt idx="15">
                  <c:v>0.8</c:v>
                </c:pt>
                <c:pt idx="16">
                  <c:v>0.85000000000000042</c:v>
                </c:pt>
                <c:pt idx="17">
                  <c:v>0.9</c:v>
                </c:pt>
                <c:pt idx="18">
                  <c:v>0.9500000000000004</c:v>
                </c:pt>
              </c:numCache>
            </c:numRef>
          </c:xVal>
          <c:yVal>
            <c:numRef>
              <c:f>Sheet1!$C$1:$C$19</c:f>
              <c:numCache>
                <c:formatCode>General</c:formatCode>
                <c:ptCount val="19"/>
                <c:pt idx="0">
                  <c:v>-9.8235500000000027</c:v>
                </c:pt>
                <c:pt idx="1">
                  <c:v>-9.8235500000000027</c:v>
                </c:pt>
                <c:pt idx="2">
                  <c:v>-9.8235500000000027</c:v>
                </c:pt>
                <c:pt idx="3">
                  <c:v>-9.8235500000000027</c:v>
                </c:pt>
                <c:pt idx="4">
                  <c:v>-9.8235500000000027</c:v>
                </c:pt>
                <c:pt idx="5">
                  <c:v>-9.8235500000000027</c:v>
                </c:pt>
                <c:pt idx="6">
                  <c:v>-9.8235500000000027</c:v>
                </c:pt>
                <c:pt idx="7">
                  <c:v>-9.8235500000000027</c:v>
                </c:pt>
                <c:pt idx="8">
                  <c:v>-9.8235500000000027</c:v>
                </c:pt>
                <c:pt idx="9">
                  <c:v>-9.8235500000000027</c:v>
                </c:pt>
                <c:pt idx="10">
                  <c:v>-9.8235500000000027</c:v>
                </c:pt>
                <c:pt idx="11">
                  <c:v>-9.8235500000000027</c:v>
                </c:pt>
                <c:pt idx="12">
                  <c:v>-9.8235500000000027</c:v>
                </c:pt>
                <c:pt idx="13">
                  <c:v>-9.8235500000000027</c:v>
                </c:pt>
                <c:pt idx="14">
                  <c:v>-9.8235500000000027</c:v>
                </c:pt>
                <c:pt idx="15">
                  <c:v>-9.8235500000000027</c:v>
                </c:pt>
                <c:pt idx="16">
                  <c:v>-9.8235500000000027</c:v>
                </c:pt>
                <c:pt idx="17">
                  <c:v>-9.8235500000000027</c:v>
                </c:pt>
                <c:pt idx="18">
                  <c:v>-9.8235500000000027</c:v>
                </c:pt>
              </c:numCache>
            </c:numRef>
          </c:yVal>
          <c:smooth val="1"/>
          <c:extLst>
            <c:ext xmlns:c16="http://schemas.microsoft.com/office/drawing/2014/chart" uri="{C3380CC4-5D6E-409C-BE32-E72D297353CC}">
              <c16:uniqueId val="{00000007-4C80-4C00-BFC8-B041C80720B0}"/>
            </c:ext>
          </c:extLst>
        </c:ser>
        <c:ser>
          <c:idx val="2"/>
          <c:order val="2"/>
          <c:tx>
            <c:v>رگرسیون معمول بدون اثر گله ها</c:v>
          </c:tx>
          <c:spPr>
            <a:ln>
              <a:solidFill>
                <a:srgbClr val="7030A0"/>
              </a:solidFill>
            </a:ln>
          </c:spPr>
          <c:marker>
            <c:spPr>
              <a:solidFill>
                <a:srgbClr val="7030A0"/>
              </a:solidFill>
            </c:spPr>
          </c:marker>
          <c:xVal>
            <c:numRef>
              <c:f>Sheet1!$A$1:$A$19</c:f>
              <c:numCache>
                <c:formatCode>General</c:formatCode>
                <c:ptCount val="19"/>
                <c:pt idx="0">
                  <c:v>0.05</c:v>
                </c:pt>
                <c:pt idx="1">
                  <c:v>0.1</c:v>
                </c:pt>
                <c:pt idx="2">
                  <c:v>0.15000000000000011</c:v>
                </c:pt>
                <c:pt idx="3">
                  <c:v>0.2</c:v>
                </c:pt>
                <c:pt idx="4">
                  <c:v>0.25</c:v>
                </c:pt>
                <c:pt idx="5">
                  <c:v>0.30000000000000021</c:v>
                </c:pt>
                <c:pt idx="6">
                  <c:v>0.3500000000000002</c:v>
                </c:pt>
                <c:pt idx="7">
                  <c:v>0.4</c:v>
                </c:pt>
                <c:pt idx="8">
                  <c:v>0.45</c:v>
                </c:pt>
                <c:pt idx="9">
                  <c:v>0.5</c:v>
                </c:pt>
                <c:pt idx="10">
                  <c:v>0.55000000000000004</c:v>
                </c:pt>
                <c:pt idx="11">
                  <c:v>0.60000000000000042</c:v>
                </c:pt>
                <c:pt idx="12">
                  <c:v>0.65000000000000058</c:v>
                </c:pt>
                <c:pt idx="13">
                  <c:v>0.7000000000000004</c:v>
                </c:pt>
                <c:pt idx="14">
                  <c:v>0.75000000000000044</c:v>
                </c:pt>
                <c:pt idx="15">
                  <c:v>0.8</c:v>
                </c:pt>
                <c:pt idx="16">
                  <c:v>0.85000000000000042</c:v>
                </c:pt>
                <c:pt idx="17">
                  <c:v>0.9</c:v>
                </c:pt>
                <c:pt idx="18">
                  <c:v>0.9500000000000004</c:v>
                </c:pt>
              </c:numCache>
            </c:numRef>
          </c:xVal>
          <c:yVal>
            <c:numRef>
              <c:f>Sheet1!$D$1:$D$19</c:f>
              <c:numCache>
                <c:formatCode>General</c:formatCode>
                <c:ptCount val="19"/>
                <c:pt idx="0">
                  <c:v>-6.2688999999999995</c:v>
                </c:pt>
                <c:pt idx="1">
                  <c:v>-6.2688999999999995</c:v>
                </c:pt>
                <c:pt idx="2">
                  <c:v>-6.2688999999999995</c:v>
                </c:pt>
                <c:pt idx="3">
                  <c:v>-6.2688999999999995</c:v>
                </c:pt>
                <c:pt idx="4">
                  <c:v>-6.2688999999999995</c:v>
                </c:pt>
                <c:pt idx="5">
                  <c:v>-6.2688999999999995</c:v>
                </c:pt>
                <c:pt idx="6">
                  <c:v>-6.2688999999999995</c:v>
                </c:pt>
                <c:pt idx="7">
                  <c:v>-6.2688999999999995</c:v>
                </c:pt>
                <c:pt idx="8">
                  <c:v>-6.2688999999999995</c:v>
                </c:pt>
                <c:pt idx="9">
                  <c:v>-6.2688999999999995</c:v>
                </c:pt>
                <c:pt idx="10">
                  <c:v>-6.2688999999999995</c:v>
                </c:pt>
                <c:pt idx="11">
                  <c:v>-6.2688999999999995</c:v>
                </c:pt>
                <c:pt idx="12">
                  <c:v>-6.2688999999999995</c:v>
                </c:pt>
                <c:pt idx="13">
                  <c:v>-6.2688999999999995</c:v>
                </c:pt>
                <c:pt idx="14">
                  <c:v>-6.2688999999999995</c:v>
                </c:pt>
                <c:pt idx="15">
                  <c:v>-6.2688999999999995</c:v>
                </c:pt>
                <c:pt idx="16">
                  <c:v>-6.2688999999999995</c:v>
                </c:pt>
                <c:pt idx="17">
                  <c:v>-6.2688999999999995</c:v>
                </c:pt>
                <c:pt idx="18">
                  <c:v>-6.2688999999999995</c:v>
                </c:pt>
              </c:numCache>
            </c:numRef>
          </c:yVal>
          <c:smooth val="1"/>
          <c:extLst>
            <c:ext xmlns:c16="http://schemas.microsoft.com/office/drawing/2014/chart" uri="{C3380CC4-5D6E-409C-BE32-E72D297353CC}">
              <c16:uniqueId val="{00000008-4C80-4C00-BFC8-B041C80720B0}"/>
            </c:ext>
          </c:extLst>
        </c:ser>
        <c:dLbls>
          <c:showLegendKey val="0"/>
          <c:showVal val="0"/>
          <c:showCatName val="0"/>
          <c:showSerName val="0"/>
          <c:showPercent val="0"/>
          <c:showBubbleSize val="0"/>
        </c:dLbls>
        <c:axId val="309025272"/>
        <c:axId val="310463720"/>
      </c:scatterChart>
      <c:valAx>
        <c:axId val="309025272"/>
        <c:scaling>
          <c:orientation val="minMax"/>
        </c:scaling>
        <c:delete val="0"/>
        <c:axPos val="b"/>
        <c:title>
          <c:tx>
            <c:rich>
              <a:bodyPr/>
              <a:lstStyle/>
              <a:p>
                <a:pPr>
                  <a:defRPr sz="800">
                    <a:cs typeface="2  Titr" pitchFamily="2" charset="-78"/>
                  </a:defRPr>
                </a:pPr>
                <a:r>
                  <a:rPr lang="fa-IR" sz="800">
                    <a:cs typeface="2  Titr" pitchFamily="2" charset="-78"/>
                  </a:rPr>
                  <a:t>صدک های مقدار شیر دوره شیردهی</a:t>
                </a:r>
                <a:endParaRPr lang="en-US" sz="800">
                  <a:cs typeface="2  Titr" pitchFamily="2" charset="-78"/>
                </a:endParaRPr>
              </a:p>
              <a:p>
                <a:pPr>
                  <a:defRPr sz="800">
                    <a:cs typeface="2  Titr" pitchFamily="2" charset="-78"/>
                  </a:defRPr>
                </a:pPr>
                <a:r>
                  <a:rPr lang="en-US" sz="800">
                    <a:cs typeface="2  Titr" pitchFamily="2" charset="-78"/>
                  </a:rPr>
                  <a:t>Different</a:t>
                </a:r>
                <a:r>
                  <a:rPr lang="en-US" sz="800" baseline="0">
                    <a:cs typeface="2  Titr" pitchFamily="2" charset="-78"/>
                  </a:rPr>
                  <a:t> percentiles of lactation milk yield</a:t>
                </a:r>
                <a:endParaRPr lang="en-US" sz="800">
                  <a:cs typeface="2  Titr" pitchFamily="2" charset="-78"/>
                </a:endParaRPr>
              </a:p>
            </c:rich>
          </c:tx>
          <c:layout>
            <c:manualLayout>
              <c:xMode val="edge"/>
              <c:yMode val="edge"/>
              <c:x val="0.54503102416804139"/>
              <c:y val="2.8628847136682168E-2"/>
            </c:manualLayout>
          </c:layout>
          <c:overlay val="0"/>
        </c:title>
        <c:numFmt formatCode="General" sourceLinked="1"/>
        <c:majorTickMark val="out"/>
        <c:minorTickMark val="none"/>
        <c:tickLblPos val="nextTo"/>
        <c:txPr>
          <a:bodyPr rot="0"/>
          <a:lstStyle/>
          <a:p>
            <a:pPr>
              <a:defRPr>
                <a:cs typeface="2  Titr" pitchFamily="2" charset="-78"/>
              </a:defRPr>
            </a:pPr>
            <a:endParaRPr lang="fa-IR"/>
          </a:p>
        </c:txPr>
        <c:crossAx val="310463720"/>
        <c:crosses val="autoZero"/>
        <c:crossBetween val="midCat"/>
      </c:valAx>
      <c:valAx>
        <c:axId val="310463720"/>
        <c:scaling>
          <c:orientation val="minMax"/>
        </c:scaling>
        <c:delete val="0"/>
        <c:axPos val="l"/>
        <c:majorGridlines/>
        <c:title>
          <c:tx>
            <c:rich>
              <a:bodyPr rot="-5400000" vert="horz"/>
              <a:lstStyle/>
              <a:p>
                <a:pPr>
                  <a:defRPr sz="800">
                    <a:cs typeface="2  Titr" pitchFamily="2" charset="-78"/>
                  </a:defRPr>
                </a:pPr>
                <a:r>
                  <a:rPr lang="fa-IR" sz="1000">
                    <a:cs typeface="B Nazanin" panose="00000400000000000000" pitchFamily="2" charset="-78"/>
                  </a:rPr>
                  <a:t>مقدار تغییرات صفت بر حسب کیلوگرم به ازای افزایش یک درصد ضریب درون زادآوری</a:t>
                </a:r>
                <a:endParaRPr lang="en-US" sz="1000">
                  <a:cs typeface="B Nazanin" panose="00000400000000000000" pitchFamily="2" charset="-78"/>
                </a:endParaRPr>
              </a:p>
              <a:p>
                <a:pPr>
                  <a:defRPr sz="800">
                    <a:cs typeface="2  Titr" pitchFamily="2" charset="-78"/>
                  </a:defRPr>
                </a:pPr>
                <a:r>
                  <a:rPr lang="en-US" sz="1000">
                    <a:latin typeface="Times New Roman" panose="02020603050405020304" pitchFamily="18" charset="0"/>
                    <a:cs typeface="Times New Roman" panose="02020603050405020304" pitchFamily="18" charset="0"/>
                  </a:rPr>
                  <a:t>Trait changes (kg)</a:t>
                </a:r>
                <a:r>
                  <a:rPr lang="en-US" sz="1000" baseline="0">
                    <a:latin typeface="Times New Roman" panose="02020603050405020304" pitchFamily="18" charset="0"/>
                    <a:cs typeface="Times New Roman" panose="02020603050405020304" pitchFamily="18" charset="0"/>
                  </a:rPr>
                  <a:t> as F increases by 1%</a:t>
                </a:r>
                <a:endParaRPr lang="en-US" sz="10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rot="0" vert="horz"/>
          <a:lstStyle/>
          <a:p>
            <a:pPr>
              <a:defRPr/>
            </a:pPr>
            <a:endParaRPr lang="fa-IR"/>
          </a:p>
        </c:txPr>
        <c:crossAx val="309025272"/>
        <c:crosses val="autoZero"/>
        <c:crossBetween val="midCat"/>
      </c:valAx>
      <c:spPr>
        <a:noFill/>
        <a:ln w="25400">
          <a:noFill/>
        </a:ln>
      </c:spPr>
    </c:plotArea>
    <c:legend>
      <c:legendPos val="l"/>
      <c:legendEntry>
        <c:idx val="0"/>
        <c:txPr>
          <a:bodyPr/>
          <a:lstStyle/>
          <a:p>
            <a:pPr>
              <a:defRPr sz="600" b="1">
                <a:cs typeface="2  Titr" pitchFamily="2" charset="-78"/>
              </a:defRPr>
            </a:pPr>
            <a:endParaRPr lang="fa-IR"/>
          </a:p>
        </c:txPr>
      </c:legendEntry>
      <c:legendEntry>
        <c:idx val="1"/>
        <c:txPr>
          <a:bodyPr/>
          <a:lstStyle/>
          <a:p>
            <a:pPr>
              <a:defRPr sz="600" b="1">
                <a:cs typeface="2  Titr" pitchFamily="2" charset="-78"/>
              </a:defRPr>
            </a:pPr>
            <a:endParaRPr lang="fa-IR"/>
          </a:p>
        </c:txPr>
      </c:legendEntry>
      <c:legendEntry>
        <c:idx val="2"/>
        <c:txPr>
          <a:bodyPr/>
          <a:lstStyle/>
          <a:p>
            <a:pPr>
              <a:defRPr sz="600" b="1">
                <a:cs typeface="2  Titr" pitchFamily="2" charset="-78"/>
              </a:defRPr>
            </a:pPr>
            <a:endParaRPr lang="fa-IR"/>
          </a:p>
        </c:txPr>
      </c:legendEntry>
      <c:layout>
        <c:manualLayout>
          <c:xMode val="edge"/>
          <c:yMode val="edge"/>
          <c:x val="0.28461957857050929"/>
          <c:y val="7.6126573287249991E-2"/>
          <c:w val="0.20283651764926119"/>
          <c:h val="0.1568774200254672"/>
        </c:manualLayout>
      </c:layout>
      <c:overlay val="0"/>
      <c:txPr>
        <a:bodyPr/>
        <a:lstStyle/>
        <a:p>
          <a:pPr>
            <a:defRPr sz="800" b="1">
              <a:cs typeface="2  Titr" pitchFamily="2" charset="-78"/>
            </a:defRPr>
          </a:pPr>
          <a:endParaRPr lang="fa-IR"/>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5279BA7FDA4AD9B03D2245518E8F33"/>
        <w:category>
          <w:name w:val="General"/>
          <w:gallery w:val="placeholder"/>
        </w:category>
        <w:types>
          <w:type w:val="bbPlcHdr"/>
        </w:types>
        <w:behaviors>
          <w:behavior w:val="content"/>
        </w:behaviors>
        <w:guid w:val="{AFCD1873-BFE8-4510-9EAE-3E82E51B7A1E}"/>
      </w:docPartPr>
      <w:docPartBody>
        <w:p w:rsidR="00831889" w:rsidRDefault="006257C3" w:rsidP="006257C3">
          <w:pPr>
            <w:pStyle w:val="5A5279BA7FDA4AD9B03D2245518E8F33"/>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3419"/>
    <w:rsid w:val="00007F16"/>
    <w:rsid w:val="000967BF"/>
    <w:rsid w:val="00121BEE"/>
    <w:rsid w:val="0012540B"/>
    <w:rsid w:val="001329E4"/>
    <w:rsid w:val="00154EC4"/>
    <w:rsid w:val="0021594D"/>
    <w:rsid w:val="002A12F5"/>
    <w:rsid w:val="003053E1"/>
    <w:rsid w:val="00326263"/>
    <w:rsid w:val="0033587F"/>
    <w:rsid w:val="00356199"/>
    <w:rsid w:val="003644DF"/>
    <w:rsid w:val="003713FD"/>
    <w:rsid w:val="00497DFF"/>
    <w:rsid w:val="004C2558"/>
    <w:rsid w:val="004E67C7"/>
    <w:rsid w:val="004E6B9A"/>
    <w:rsid w:val="00506755"/>
    <w:rsid w:val="00507619"/>
    <w:rsid w:val="00537643"/>
    <w:rsid w:val="006257C3"/>
    <w:rsid w:val="00671B56"/>
    <w:rsid w:val="006B0940"/>
    <w:rsid w:val="006E0578"/>
    <w:rsid w:val="007050BA"/>
    <w:rsid w:val="00762823"/>
    <w:rsid w:val="00810F7F"/>
    <w:rsid w:val="00831889"/>
    <w:rsid w:val="009C1BAA"/>
    <w:rsid w:val="00A204CE"/>
    <w:rsid w:val="00A31400"/>
    <w:rsid w:val="00A335AC"/>
    <w:rsid w:val="00A6689C"/>
    <w:rsid w:val="00AB5E3C"/>
    <w:rsid w:val="00AD1F7F"/>
    <w:rsid w:val="00B713C0"/>
    <w:rsid w:val="00B75B06"/>
    <w:rsid w:val="00BF5E4F"/>
    <w:rsid w:val="00CE7E18"/>
    <w:rsid w:val="00CF5B1D"/>
    <w:rsid w:val="00D4167F"/>
    <w:rsid w:val="00D63419"/>
    <w:rsid w:val="00D9743C"/>
    <w:rsid w:val="00E46FB2"/>
    <w:rsid w:val="00E9770C"/>
    <w:rsid w:val="00F441D4"/>
    <w:rsid w:val="00F458A5"/>
    <w:rsid w:val="00F55AE5"/>
    <w:rsid w:val="00F9084A"/>
    <w:rsid w:val="00F92C38"/>
    <w:rsid w:val="00FA084B"/>
    <w:rsid w:val="00FA7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7C3"/>
    <w:rPr>
      <w:color w:val="808080"/>
    </w:rPr>
  </w:style>
  <w:style w:type="paragraph" w:customStyle="1" w:styleId="51A9396BC9B444EF96048D7E79D57CD1">
    <w:name w:val="51A9396BC9B444EF96048D7E79D57CD1"/>
    <w:rsid w:val="00D63419"/>
  </w:style>
  <w:style w:type="paragraph" w:customStyle="1" w:styleId="62C273644B8B42AFA1A955B4F5066CFC">
    <w:name w:val="62C273644B8B42AFA1A955B4F5066CFC"/>
    <w:rsid w:val="00D63419"/>
  </w:style>
  <w:style w:type="paragraph" w:customStyle="1" w:styleId="BC6913ED39F34BFFB5D0C04B5481B00E">
    <w:name w:val="BC6913ED39F34BFFB5D0C04B5481B00E"/>
    <w:rsid w:val="007050BA"/>
    <w:pPr>
      <w:spacing w:after="200" w:line="276" w:lineRule="auto"/>
    </w:pPr>
  </w:style>
  <w:style w:type="paragraph" w:customStyle="1" w:styleId="6F58705377AB4842B3666869FE27B75B">
    <w:name w:val="6F58705377AB4842B3666869FE27B75B"/>
    <w:rsid w:val="00F458A5"/>
  </w:style>
  <w:style w:type="paragraph" w:customStyle="1" w:styleId="257DC0B61B9A4D9B82DA38812DD09295">
    <w:name w:val="257DC0B61B9A4D9B82DA38812DD09295"/>
    <w:rsid w:val="00F92C38"/>
    <w:pPr>
      <w:bidi/>
    </w:pPr>
    <w:rPr>
      <w:lang w:bidi="fa-IR"/>
    </w:rPr>
  </w:style>
  <w:style w:type="paragraph" w:customStyle="1" w:styleId="5A5279BA7FDA4AD9B03D2245518E8F33">
    <w:name w:val="5A5279BA7FDA4AD9B03D2245518E8F33"/>
    <w:rsid w:val="006257C3"/>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FCBD-1A5D-4023-8DD9-176D47A7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Moslem Namjoo</dc:creator>
  <cp:lastModifiedBy>Alborz</cp:lastModifiedBy>
  <cp:revision>4</cp:revision>
  <cp:lastPrinted>2018-01-21T03:32:00Z</cp:lastPrinted>
  <dcterms:created xsi:type="dcterms:W3CDTF">2021-03-11T16:17:00Z</dcterms:created>
  <dcterms:modified xsi:type="dcterms:W3CDTF">2021-03-11T16:34:00Z</dcterms:modified>
</cp:coreProperties>
</file>